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3079" w14:textId="77777777" w:rsidR="00DC0E55" w:rsidRPr="002019A0" w:rsidRDefault="00DC0E55" w:rsidP="000F7BE1">
      <w:pPr>
        <w:spacing w:line="276" w:lineRule="auto"/>
        <w:jc w:val="center"/>
        <w:outlineLvl w:val="1"/>
        <w:rPr>
          <w:rFonts w:ascii="Times New Roman" w:eastAsia="標楷體" w:hAnsi="Times New Roman"/>
          <w:b/>
          <w:sz w:val="32"/>
        </w:rPr>
      </w:pPr>
      <w:proofErr w:type="gramStart"/>
      <w:r w:rsidRPr="002019A0">
        <w:rPr>
          <w:rFonts w:ascii="Times New Roman" w:eastAsia="標楷體" w:hAnsi="Times New Roman"/>
          <w:b/>
          <w:sz w:val="32"/>
        </w:rPr>
        <w:t>【</w:t>
      </w:r>
      <w:proofErr w:type="gramEnd"/>
      <w:r w:rsidRPr="002019A0">
        <w:rPr>
          <w:rFonts w:ascii="Times New Roman" w:eastAsia="標楷體" w:hAnsi="Times New Roman"/>
          <w:b/>
          <w:sz w:val="32"/>
        </w:rPr>
        <w:t>社群媒體刷刷刷，你也網路沉迷了嗎？】教案格式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054"/>
        <w:gridCol w:w="1053"/>
        <w:gridCol w:w="2496"/>
        <w:gridCol w:w="1329"/>
        <w:gridCol w:w="1166"/>
        <w:gridCol w:w="2494"/>
      </w:tblGrid>
      <w:tr w:rsidR="00B200ED" w:rsidRPr="00F20DC9" w14:paraId="2171DD19" w14:textId="77777777" w:rsidTr="004B14D2">
        <w:trPr>
          <w:trHeight w:val="20"/>
        </w:trPr>
        <w:tc>
          <w:tcPr>
            <w:tcW w:w="1098" w:type="pct"/>
            <w:gridSpan w:val="2"/>
            <w:tcBorders>
              <w:bottom w:val="single" w:sz="8" w:space="0" w:color="000000"/>
              <w:right w:val="single" w:sz="8" w:space="0" w:color="000000"/>
            </w:tcBorders>
            <w:shd w:val="clear" w:color="auto" w:fill="D9D9D9"/>
            <w:vAlign w:val="center"/>
          </w:tcPr>
          <w:p w14:paraId="5231DBA2" w14:textId="79DDF2E9" w:rsidR="00902841" w:rsidRPr="00F20DC9" w:rsidRDefault="00902841" w:rsidP="00F20DC9">
            <w:pPr>
              <w:pStyle w:val="TableParagraph"/>
              <w:snapToGrid w:val="0"/>
              <w:jc w:val="center"/>
              <w:rPr>
                <w:rFonts w:ascii="Times New Roman" w:eastAsia="標楷體" w:hAnsi="Times New Roman" w:cs="Times New Roman"/>
                <w:sz w:val="24"/>
                <w:szCs w:val="24"/>
              </w:rPr>
            </w:pPr>
            <w:proofErr w:type="spellStart"/>
            <w:r w:rsidRPr="00F20DC9">
              <w:rPr>
                <w:rFonts w:ascii="Times New Roman" w:eastAsia="標楷體" w:hAnsi="Times New Roman" w:cs="Times New Roman"/>
                <w:sz w:val="24"/>
                <w:szCs w:val="24"/>
              </w:rPr>
              <w:t>領域</w:t>
            </w:r>
            <w:proofErr w:type="spellEnd"/>
            <w:r w:rsidRPr="00F20DC9">
              <w:rPr>
                <w:rFonts w:ascii="Times New Roman" w:eastAsia="標楷體" w:hAnsi="Times New Roman" w:cs="Times New Roman"/>
                <w:sz w:val="24"/>
                <w:szCs w:val="24"/>
              </w:rPr>
              <w:t>/</w:t>
            </w:r>
            <w:proofErr w:type="spellStart"/>
            <w:r w:rsidRPr="00F20DC9">
              <w:rPr>
                <w:rFonts w:ascii="Times New Roman" w:eastAsia="標楷體" w:hAnsi="Times New Roman" w:cs="Times New Roman"/>
                <w:sz w:val="24"/>
                <w:szCs w:val="24"/>
              </w:rPr>
              <w:t>科目</w:t>
            </w:r>
            <w:proofErr w:type="spellEnd"/>
          </w:p>
        </w:tc>
        <w:tc>
          <w:tcPr>
            <w:tcW w:w="1301" w:type="pct"/>
            <w:tcBorders>
              <w:left w:val="single" w:sz="8" w:space="0" w:color="000000"/>
              <w:bottom w:val="single" w:sz="8" w:space="0" w:color="000000"/>
              <w:right w:val="single" w:sz="8" w:space="0" w:color="000000"/>
            </w:tcBorders>
            <w:vAlign w:val="center"/>
          </w:tcPr>
          <w:p w14:paraId="5DC3B383" w14:textId="2D0BA374" w:rsidR="00902841" w:rsidRPr="00F20DC9" w:rsidRDefault="000F7BE1" w:rsidP="00F20DC9">
            <w:pPr>
              <w:pStyle w:val="TableParagraph"/>
              <w:snapToGrid w:val="0"/>
              <w:jc w:val="center"/>
              <w:rPr>
                <w:rFonts w:ascii="Times New Roman" w:eastAsia="標楷體" w:hAnsi="Times New Roman" w:cs="Times New Roman"/>
                <w:sz w:val="24"/>
                <w:szCs w:val="24"/>
                <w:lang w:eastAsia="zh-TW"/>
              </w:rPr>
            </w:pPr>
            <w:proofErr w:type="spellStart"/>
            <w:r w:rsidRPr="00F20DC9">
              <w:rPr>
                <w:rFonts w:ascii="Times New Roman" w:eastAsia="標楷體" w:hAnsi="Times New Roman" w:cs="Times New Roman"/>
                <w:color w:val="000000"/>
                <w:sz w:val="24"/>
                <w:szCs w:val="24"/>
              </w:rPr>
              <w:t>科技領域</w:t>
            </w:r>
            <w:r w:rsidRPr="00F20DC9">
              <w:rPr>
                <w:rFonts w:ascii="Times New Roman" w:eastAsia="標楷體" w:hAnsi="Times New Roman" w:cs="Times New Roman"/>
                <w:sz w:val="24"/>
                <w:szCs w:val="24"/>
              </w:rPr>
              <w:t>／</w:t>
            </w:r>
            <w:r w:rsidRPr="00F20DC9">
              <w:rPr>
                <w:rFonts w:ascii="Times New Roman" w:eastAsia="標楷體" w:hAnsi="Times New Roman" w:cs="Times New Roman"/>
                <w:color w:val="000000"/>
                <w:sz w:val="24"/>
                <w:szCs w:val="24"/>
              </w:rPr>
              <w:t>資訊科技</w:t>
            </w:r>
            <w:proofErr w:type="spellEnd"/>
          </w:p>
        </w:tc>
        <w:tc>
          <w:tcPr>
            <w:tcW w:w="1301" w:type="pct"/>
            <w:gridSpan w:val="2"/>
            <w:tcBorders>
              <w:left w:val="single" w:sz="8" w:space="0" w:color="000000"/>
              <w:bottom w:val="single" w:sz="8" w:space="0" w:color="000000"/>
              <w:right w:val="single" w:sz="8" w:space="0" w:color="000000"/>
            </w:tcBorders>
            <w:shd w:val="clear" w:color="auto" w:fill="D9D9D9"/>
            <w:vAlign w:val="center"/>
          </w:tcPr>
          <w:p w14:paraId="6F454445" w14:textId="75986D6C" w:rsidR="00902841" w:rsidRPr="00F20DC9" w:rsidRDefault="00902841" w:rsidP="00F20DC9">
            <w:pPr>
              <w:pStyle w:val="TableParagraph"/>
              <w:snapToGrid w:val="0"/>
              <w:jc w:val="center"/>
              <w:rPr>
                <w:rFonts w:ascii="Times New Roman" w:eastAsia="標楷體" w:hAnsi="Times New Roman" w:cs="Times New Roman"/>
                <w:sz w:val="24"/>
                <w:szCs w:val="24"/>
              </w:rPr>
            </w:pPr>
            <w:proofErr w:type="spellStart"/>
            <w:r w:rsidRPr="00F20DC9">
              <w:rPr>
                <w:rFonts w:ascii="Times New Roman" w:eastAsia="標楷體" w:hAnsi="Times New Roman" w:cs="Times New Roman"/>
                <w:sz w:val="24"/>
                <w:szCs w:val="24"/>
              </w:rPr>
              <w:t>設計者</w:t>
            </w:r>
            <w:proofErr w:type="spellEnd"/>
          </w:p>
        </w:tc>
        <w:tc>
          <w:tcPr>
            <w:tcW w:w="1300" w:type="pct"/>
            <w:tcBorders>
              <w:left w:val="single" w:sz="8" w:space="0" w:color="000000"/>
              <w:bottom w:val="single" w:sz="8" w:space="0" w:color="000000"/>
            </w:tcBorders>
            <w:vAlign w:val="center"/>
          </w:tcPr>
          <w:p w14:paraId="4F58EC66" w14:textId="6BFD3B12" w:rsidR="00902841" w:rsidRPr="00F20DC9" w:rsidRDefault="005C2EDA" w:rsidP="00F20DC9">
            <w:pPr>
              <w:pStyle w:val="TableParagraph"/>
              <w:snapToGrid w:val="0"/>
              <w:jc w:val="center"/>
              <w:rPr>
                <w:rFonts w:ascii="Times New Roman" w:eastAsia="標楷體" w:hAnsi="Times New Roman" w:cs="Times New Roman"/>
                <w:sz w:val="24"/>
                <w:szCs w:val="24"/>
              </w:rPr>
            </w:pPr>
            <w:proofErr w:type="spellStart"/>
            <w:r w:rsidRPr="00F20DC9">
              <w:rPr>
                <w:rFonts w:ascii="Times New Roman" w:eastAsia="標楷體" w:hAnsi="Times New Roman" w:cs="Times New Roman"/>
                <w:sz w:val="24"/>
                <w:szCs w:val="24"/>
              </w:rPr>
              <w:t>國立陽明交通大學</w:t>
            </w:r>
            <w:proofErr w:type="spellEnd"/>
          </w:p>
        </w:tc>
      </w:tr>
      <w:tr w:rsidR="00B200ED" w:rsidRPr="00F20DC9" w14:paraId="7F0BF714" w14:textId="77777777" w:rsidTr="004B14D2">
        <w:trPr>
          <w:trHeight w:val="20"/>
        </w:trPr>
        <w:tc>
          <w:tcPr>
            <w:tcW w:w="1098" w:type="pct"/>
            <w:gridSpan w:val="2"/>
            <w:tcBorders>
              <w:top w:val="single" w:sz="8" w:space="0" w:color="000000"/>
              <w:right w:val="single" w:sz="8" w:space="0" w:color="000000"/>
            </w:tcBorders>
            <w:shd w:val="clear" w:color="auto" w:fill="D9D9D9"/>
            <w:vAlign w:val="center"/>
          </w:tcPr>
          <w:p w14:paraId="190CB24D" w14:textId="2DE8A111" w:rsidR="00D359B3" w:rsidRPr="00F20DC9" w:rsidRDefault="00D359B3" w:rsidP="00F20DC9">
            <w:pPr>
              <w:pStyle w:val="TableParagraph"/>
              <w:snapToGrid w:val="0"/>
              <w:jc w:val="center"/>
              <w:rPr>
                <w:rFonts w:ascii="Times New Roman" w:eastAsia="標楷體" w:hAnsi="Times New Roman" w:cs="Times New Roman"/>
                <w:sz w:val="24"/>
                <w:szCs w:val="24"/>
              </w:rPr>
            </w:pPr>
            <w:r w:rsidRPr="00F20DC9">
              <w:rPr>
                <w:rFonts w:ascii="Times New Roman" w:eastAsia="標楷體" w:hAnsi="Times New Roman" w:cs="Times New Roman"/>
                <w:sz w:val="24"/>
                <w:szCs w:val="24"/>
                <w:lang w:eastAsia="zh-TW"/>
              </w:rPr>
              <w:t>適用年</w:t>
            </w:r>
            <w:r w:rsidRPr="00F20DC9">
              <w:rPr>
                <w:rFonts w:ascii="Times New Roman" w:eastAsia="標楷體" w:hAnsi="Times New Roman" w:cs="Times New Roman"/>
                <w:sz w:val="24"/>
                <w:szCs w:val="24"/>
              </w:rPr>
              <w:t>級</w:t>
            </w:r>
          </w:p>
        </w:tc>
        <w:tc>
          <w:tcPr>
            <w:tcW w:w="1301" w:type="pct"/>
            <w:tcBorders>
              <w:top w:val="single" w:sz="8" w:space="0" w:color="000000"/>
              <w:left w:val="single" w:sz="8" w:space="0" w:color="000000"/>
              <w:right w:val="single" w:sz="8" w:space="0" w:color="000000"/>
            </w:tcBorders>
            <w:vAlign w:val="center"/>
          </w:tcPr>
          <w:p w14:paraId="4E873541" w14:textId="115968D9" w:rsidR="00D359B3" w:rsidRPr="00F20DC9" w:rsidRDefault="00867809" w:rsidP="00F20DC9">
            <w:pPr>
              <w:pStyle w:val="TableParagraph"/>
              <w:snapToGrid w:val="0"/>
              <w:jc w:val="center"/>
              <w:rPr>
                <w:rFonts w:ascii="Times New Roman" w:eastAsia="標楷體" w:hAnsi="Times New Roman" w:cs="Times New Roman"/>
                <w:sz w:val="24"/>
                <w:szCs w:val="24"/>
              </w:rPr>
            </w:pPr>
            <w:proofErr w:type="spellStart"/>
            <w:r w:rsidRPr="00F20DC9">
              <w:rPr>
                <w:rFonts w:ascii="Times New Roman" w:eastAsia="標楷體" w:hAnsi="Times New Roman" w:cs="Times New Roman" w:hint="eastAsia"/>
                <w:sz w:val="24"/>
                <w:szCs w:val="24"/>
              </w:rPr>
              <w:t>國中七至九年級</w:t>
            </w:r>
            <w:proofErr w:type="spellEnd"/>
          </w:p>
        </w:tc>
        <w:tc>
          <w:tcPr>
            <w:tcW w:w="1301" w:type="pct"/>
            <w:gridSpan w:val="2"/>
            <w:tcBorders>
              <w:top w:val="single" w:sz="8" w:space="0" w:color="000000"/>
              <w:left w:val="single" w:sz="8" w:space="0" w:color="000000"/>
              <w:right w:val="single" w:sz="8" w:space="0" w:color="000000"/>
            </w:tcBorders>
            <w:shd w:val="clear" w:color="auto" w:fill="D9D9D9"/>
            <w:vAlign w:val="center"/>
          </w:tcPr>
          <w:p w14:paraId="5217EB09" w14:textId="1E05B367" w:rsidR="00D359B3" w:rsidRPr="00F20DC9" w:rsidRDefault="00D359B3" w:rsidP="00F20DC9">
            <w:pPr>
              <w:pStyle w:val="TableParagraph"/>
              <w:snapToGrid w:val="0"/>
              <w:jc w:val="center"/>
              <w:rPr>
                <w:rFonts w:ascii="Times New Roman" w:eastAsia="標楷體" w:hAnsi="Times New Roman" w:cs="Times New Roman"/>
                <w:sz w:val="24"/>
                <w:szCs w:val="24"/>
                <w:lang w:eastAsia="zh-TW"/>
              </w:rPr>
            </w:pPr>
            <w:proofErr w:type="gramStart"/>
            <w:r w:rsidRPr="00F20DC9">
              <w:rPr>
                <w:rFonts w:ascii="Times New Roman" w:eastAsia="標楷體" w:hAnsi="Times New Roman" w:cs="Times New Roman"/>
                <w:sz w:val="24"/>
                <w:szCs w:val="24"/>
                <w:lang w:eastAsia="zh-TW"/>
              </w:rPr>
              <w:t>總節數</w:t>
            </w:r>
            <w:proofErr w:type="gramEnd"/>
            <w:r w:rsidRPr="00F20DC9">
              <w:rPr>
                <w:rFonts w:ascii="Times New Roman" w:eastAsia="標楷體" w:hAnsi="Times New Roman" w:cs="Times New Roman"/>
                <w:sz w:val="24"/>
                <w:szCs w:val="24"/>
                <w:lang w:eastAsia="zh-TW"/>
              </w:rPr>
              <w:t>與時間</w:t>
            </w:r>
          </w:p>
        </w:tc>
        <w:tc>
          <w:tcPr>
            <w:tcW w:w="1300" w:type="pct"/>
            <w:tcBorders>
              <w:top w:val="single" w:sz="8" w:space="0" w:color="000000"/>
              <w:left w:val="single" w:sz="8" w:space="0" w:color="000000"/>
            </w:tcBorders>
            <w:vAlign w:val="center"/>
          </w:tcPr>
          <w:p w14:paraId="7AA09F4B" w14:textId="41AA4F02" w:rsidR="00D359B3" w:rsidRPr="00F20DC9" w:rsidRDefault="00F01131" w:rsidP="00F20DC9">
            <w:pPr>
              <w:pStyle w:val="TableParagraph"/>
              <w:snapToGrid w:val="0"/>
              <w:jc w:val="center"/>
              <w:rPr>
                <w:rFonts w:ascii="Times New Roman" w:eastAsia="標楷體" w:hAnsi="Times New Roman" w:cs="Times New Roman"/>
                <w:sz w:val="24"/>
                <w:szCs w:val="24"/>
                <w:lang w:eastAsia="zh-TW"/>
              </w:rPr>
            </w:pPr>
            <w:r w:rsidRPr="00F20DC9">
              <w:rPr>
                <w:rFonts w:ascii="Times New Roman" w:eastAsia="標楷體" w:hAnsi="Times New Roman" w:cs="Times New Roman"/>
                <w:sz w:val="24"/>
                <w:szCs w:val="24"/>
                <w:lang w:eastAsia="zh-TW"/>
              </w:rPr>
              <w:t>1</w:t>
            </w:r>
            <w:r w:rsidR="005C2EDA" w:rsidRPr="00F20DC9">
              <w:rPr>
                <w:rFonts w:ascii="Times New Roman" w:eastAsia="標楷體" w:hAnsi="Times New Roman" w:cs="Times New Roman"/>
                <w:sz w:val="24"/>
                <w:szCs w:val="24"/>
                <w:lang w:eastAsia="zh-TW"/>
              </w:rPr>
              <w:t>節課，</w:t>
            </w:r>
            <w:r w:rsidRPr="00F20DC9">
              <w:rPr>
                <w:rFonts w:ascii="Times New Roman" w:eastAsia="標楷體" w:hAnsi="Times New Roman" w:cs="Times New Roman"/>
                <w:sz w:val="24"/>
                <w:szCs w:val="24"/>
                <w:lang w:eastAsia="zh-TW"/>
              </w:rPr>
              <w:t>4</w:t>
            </w:r>
            <w:r w:rsidR="008B76C5" w:rsidRPr="00F20DC9">
              <w:rPr>
                <w:rFonts w:ascii="Times New Roman" w:eastAsia="標楷體" w:hAnsi="Times New Roman" w:cs="Times New Roman"/>
                <w:sz w:val="24"/>
                <w:szCs w:val="24"/>
                <w:lang w:eastAsia="zh-TW"/>
              </w:rPr>
              <w:t>5</w:t>
            </w:r>
            <w:r w:rsidR="005C2EDA" w:rsidRPr="00F20DC9">
              <w:rPr>
                <w:rFonts w:ascii="Times New Roman" w:eastAsia="標楷體" w:hAnsi="Times New Roman" w:cs="Times New Roman"/>
                <w:sz w:val="24"/>
                <w:szCs w:val="24"/>
                <w:lang w:eastAsia="zh-TW"/>
              </w:rPr>
              <w:t>分鐘</w:t>
            </w:r>
          </w:p>
        </w:tc>
      </w:tr>
      <w:tr w:rsidR="00B200ED" w:rsidRPr="00F20DC9" w14:paraId="3C40C6CD" w14:textId="77777777" w:rsidTr="004B14D2">
        <w:trPr>
          <w:trHeight w:val="20"/>
        </w:trPr>
        <w:tc>
          <w:tcPr>
            <w:tcW w:w="1098" w:type="pct"/>
            <w:gridSpan w:val="2"/>
            <w:tcBorders>
              <w:top w:val="single" w:sz="8" w:space="0" w:color="000000"/>
              <w:bottom w:val="single" w:sz="8" w:space="0" w:color="000000"/>
              <w:right w:val="single" w:sz="8" w:space="0" w:color="000000"/>
            </w:tcBorders>
            <w:shd w:val="clear" w:color="auto" w:fill="D9D9D9"/>
            <w:vAlign w:val="center"/>
          </w:tcPr>
          <w:p w14:paraId="46E675EC" w14:textId="77967C80" w:rsidR="00902841" w:rsidRPr="00F20DC9" w:rsidRDefault="00902841" w:rsidP="00F20DC9">
            <w:pPr>
              <w:pStyle w:val="TableParagraph"/>
              <w:snapToGrid w:val="0"/>
              <w:jc w:val="center"/>
              <w:rPr>
                <w:rFonts w:ascii="Times New Roman" w:eastAsia="標楷體" w:hAnsi="Times New Roman" w:cs="Times New Roman"/>
                <w:sz w:val="24"/>
                <w:szCs w:val="24"/>
              </w:rPr>
            </w:pPr>
            <w:proofErr w:type="spellStart"/>
            <w:r w:rsidRPr="00F20DC9">
              <w:rPr>
                <w:rFonts w:ascii="Times New Roman" w:eastAsia="標楷體" w:hAnsi="Times New Roman" w:cs="Times New Roman"/>
                <w:sz w:val="24"/>
                <w:szCs w:val="24"/>
              </w:rPr>
              <w:t>單元名稱</w:t>
            </w:r>
            <w:proofErr w:type="spellEnd"/>
          </w:p>
        </w:tc>
        <w:tc>
          <w:tcPr>
            <w:tcW w:w="3902" w:type="pct"/>
            <w:gridSpan w:val="4"/>
            <w:tcBorders>
              <w:top w:val="single" w:sz="8" w:space="0" w:color="000000"/>
              <w:left w:val="single" w:sz="8" w:space="0" w:color="000000"/>
              <w:bottom w:val="single" w:sz="8" w:space="0" w:color="000000"/>
            </w:tcBorders>
            <w:vAlign w:val="center"/>
          </w:tcPr>
          <w:p w14:paraId="1246ABFD" w14:textId="2852EBF6" w:rsidR="00902841" w:rsidRPr="00F20DC9" w:rsidRDefault="00DC0E55" w:rsidP="00F20DC9">
            <w:pPr>
              <w:pStyle w:val="TableParagraph"/>
              <w:snapToGrid w:val="0"/>
              <w:jc w:val="center"/>
              <w:rPr>
                <w:rFonts w:ascii="Times New Roman" w:eastAsia="標楷體" w:hAnsi="Times New Roman" w:cs="Times New Roman"/>
                <w:sz w:val="24"/>
                <w:szCs w:val="24"/>
                <w:lang w:eastAsia="zh-TW"/>
              </w:rPr>
            </w:pPr>
            <w:r w:rsidRPr="00F20DC9">
              <w:rPr>
                <w:rFonts w:ascii="Times New Roman" w:eastAsia="標楷體" w:hAnsi="Times New Roman" w:cs="Times New Roman"/>
                <w:sz w:val="24"/>
                <w:szCs w:val="24"/>
                <w:lang w:eastAsia="zh-TW"/>
              </w:rPr>
              <w:t>社群媒體刷刷刷，你也網路沉迷了嗎？</w:t>
            </w:r>
          </w:p>
        </w:tc>
      </w:tr>
      <w:tr w:rsidR="00B200ED" w:rsidRPr="00F20DC9" w14:paraId="2D7364A7" w14:textId="77777777" w:rsidTr="004B14D2">
        <w:trPr>
          <w:trHeight w:val="20"/>
        </w:trPr>
        <w:tc>
          <w:tcPr>
            <w:tcW w:w="1098" w:type="pct"/>
            <w:gridSpan w:val="2"/>
            <w:tcBorders>
              <w:top w:val="single" w:sz="8" w:space="0" w:color="000000"/>
              <w:bottom w:val="single" w:sz="8" w:space="0" w:color="000000"/>
              <w:right w:val="single" w:sz="8" w:space="0" w:color="000000"/>
            </w:tcBorders>
            <w:shd w:val="clear" w:color="auto" w:fill="D9D9D9"/>
            <w:vAlign w:val="center"/>
          </w:tcPr>
          <w:p w14:paraId="03C285B5" w14:textId="77777777" w:rsidR="00F60C11" w:rsidRPr="00F20DC9" w:rsidRDefault="00F60C11" w:rsidP="00F20DC9">
            <w:pPr>
              <w:pStyle w:val="TableParagraph"/>
              <w:snapToGrid w:val="0"/>
              <w:spacing w:line="276" w:lineRule="auto"/>
              <w:jc w:val="center"/>
              <w:rPr>
                <w:rFonts w:ascii="Times New Roman" w:eastAsia="標楷體" w:hAnsi="Times New Roman" w:cs="Times New Roman"/>
                <w:sz w:val="24"/>
                <w:szCs w:val="24"/>
                <w:lang w:eastAsia="zh-TW"/>
              </w:rPr>
            </w:pPr>
            <w:r w:rsidRPr="00F20DC9">
              <w:rPr>
                <w:rFonts w:ascii="Times New Roman" w:eastAsia="標楷體" w:hAnsi="Times New Roman" w:cs="Times New Roman"/>
                <w:sz w:val="24"/>
                <w:szCs w:val="24"/>
                <w:lang w:eastAsia="zh-TW"/>
              </w:rPr>
              <w:t>設計理念</w:t>
            </w:r>
          </w:p>
          <w:p w14:paraId="4AA6CDB8" w14:textId="6333389A" w:rsidR="001C65A2" w:rsidRPr="00F20DC9" w:rsidRDefault="00F60C11" w:rsidP="00F20DC9">
            <w:pPr>
              <w:pStyle w:val="TableParagraph"/>
              <w:snapToGrid w:val="0"/>
              <w:spacing w:line="276" w:lineRule="auto"/>
              <w:jc w:val="center"/>
              <w:rPr>
                <w:rFonts w:ascii="Times New Roman" w:eastAsia="標楷體" w:hAnsi="Times New Roman" w:cs="Times New Roman"/>
                <w:sz w:val="24"/>
                <w:szCs w:val="24"/>
                <w:lang w:eastAsia="zh-TW"/>
              </w:rPr>
            </w:pPr>
            <w:r w:rsidRPr="00F20DC9">
              <w:rPr>
                <w:rFonts w:ascii="Times New Roman" w:eastAsia="標楷體" w:hAnsi="Times New Roman" w:cs="Times New Roman"/>
                <w:lang w:eastAsia="zh-TW"/>
              </w:rPr>
              <w:t>（可包含數位工具與生成式</w:t>
            </w:r>
            <w:r w:rsidRPr="00F20DC9">
              <w:rPr>
                <w:rFonts w:ascii="Times New Roman" w:eastAsia="標楷體" w:hAnsi="Times New Roman" w:cs="Times New Roman"/>
                <w:lang w:eastAsia="zh-TW"/>
              </w:rPr>
              <w:t>AI</w:t>
            </w:r>
            <w:r w:rsidRPr="00F20DC9">
              <w:rPr>
                <w:rFonts w:ascii="Times New Roman" w:eastAsia="標楷體" w:hAnsi="Times New Roman" w:cs="Times New Roman"/>
                <w:lang w:eastAsia="zh-TW"/>
              </w:rPr>
              <w:t>之應用及使用規範）</w:t>
            </w:r>
          </w:p>
        </w:tc>
        <w:tc>
          <w:tcPr>
            <w:tcW w:w="3902" w:type="pct"/>
            <w:gridSpan w:val="4"/>
            <w:tcBorders>
              <w:top w:val="single" w:sz="8" w:space="0" w:color="000000"/>
              <w:left w:val="single" w:sz="8" w:space="0" w:color="000000"/>
              <w:bottom w:val="single" w:sz="8" w:space="0" w:color="000000"/>
            </w:tcBorders>
            <w:vAlign w:val="center"/>
          </w:tcPr>
          <w:p w14:paraId="7C2EE0CF" w14:textId="43CB8E2F" w:rsidR="00902841" w:rsidRPr="00F20DC9" w:rsidRDefault="00DC0E55" w:rsidP="00F20DC9">
            <w:pPr>
              <w:pStyle w:val="TableParagraph"/>
              <w:snapToGrid w:val="0"/>
              <w:spacing w:line="276" w:lineRule="auto"/>
              <w:jc w:val="both"/>
              <w:rPr>
                <w:rFonts w:ascii="Times New Roman" w:eastAsia="標楷體" w:hAnsi="Times New Roman" w:cs="Times New Roman"/>
                <w:sz w:val="24"/>
                <w:szCs w:val="24"/>
                <w:lang w:eastAsia="zh-TW"/>
              </w:rPr>
            </w:pPr>
            <w:r w:rsidRPr="00F20DC9">
              <w:rPr>
                <w:rFonts w:ascii="Times New Roman" w:eastAsia="標楷體" w:hAnsi="Times New Roman" w:cs="Times New Roman"/>
                <w:sz w:val="24"/>
                <w:szCs w:val="24"/>
                <w:lang w:eastAsia="zh-TW"/>
              </w:rPr>
              <w:t>藉由情境劇影片、分組討論、學習單等方式引起學生動機，播放情境劇：</w:t>
            </w:r>
            <w:proofErr w:type="gramStart"/>
            <w:r w:rsidRPr="00F20DC9">
              <w:rPr>
                <w:rFonts w:ascii="Times New Roman" w:eastAsia="標楷體" w:hAnsi="Times New Roman" w:cs="Times New Roman"/>
                <w:sz w:val="24"/>
                <w:szCs w:val="24"/>
                <w:lang w:eastAsia="zh-TW"/>
              </w:rPr>
              <w:t>【</w:t>
            </w:r>
            <w:proofErr w:type="gramEnd"/>
            <w:r w:rsidRPr="00F20DC9">
              <w:rPr>
                <w:rFonts w:ascii="Times New Roman" w:eastAsia="標楷體" w:hAnsi="Times New Roman" w:cs="Times New Roman"/>
                <w:sz w:val="24"/>
                <w:szCs w:val="24"/>
                <w:lang w:eastAsia="zh-TW"/>
              </w:rPr>
              <w:t>社群媒體刷刷刷，你也網路沉迷了嗎？】，使學生了解什麼是網路沉迷，思考網路沉迷對身心帶來的影響，遇到這種狀況時該如何應對，並了解正確的數位使用習慣與態度。</w:t>
            </w:r>
          </w:p>
        </w:tc>
      </w:tr>
      <w:tr w:rsidR="00B200ED" w:rsidRPr="00F20DC9" w14:paraId="1367F2B6" w14:textId="77777777" w:rsidTr="00AA43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F20DC9" w:rsidRDefault="00902841" w:rsidP="00F20DC9">
            <w:pPr>
              <w:pStyle w:val="TableParagraph"/>
              <w:snapToGrid w:val="0"/>
              <w:jc w:val="center"/>
              <w:rPr>
                <w:rFonts w:ascii="Times New Roman" w:eastAsia="標楷體" w:hAnsi="Times New Roman" w:cs="Times New Roman"/>
                <w:b/>
                <w:bCs/>
                <w:sz w:val="24"/>
                <w:szCs w:val="24"/>
              </w:rPr>
            </w:pPr>
            <w:proofErr w:type="spellStart"/>
            <w:r w:rsidRPr="00F20DC9">
              <w:rPr>
                <w:rFonts w:ascii="Times New Roman" w:eastAsia="標楷體" w:hAnsi="Times New Roman" w:cs="Times New Roman"/>
                <w:sz w:val="24"/>
                <w:szCs w:val="24"/>
              </w:rPr>
              <w:t>設計依據</w:t>
            </w:r>
            <w:proofErr w:type="spellEnd"/>
          </w:p>
        </w:tc>
      </w:tr>
      <w:tr w:rsidR="00B200ED" w:rsidRPr="00F20DC9" w14:paraId="5EB2A31B" w14:textId="77777777" w:rsidTr="00F20D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8" w:type="pct"/>
            <w:gridSpan w:val="2"/>
            <w:vMerge w:val="restart"/>
            <w:tcBorders>
              <w:left w:val="single" w:sz="18" w:space="0" w:color="000000"/>
            </w:tcBorders>
            <w:shd w:val="clear" w:color="auto" w:fill="D9D9D9"/>
            <w:vAlign w:val="center"/>
          </w:tcPr>
          <w:p w14:paraId="1A9560BE" w14:textId="4BFFD322" w:rsidR="00902841" w:rsidRPr="00F20DC9" w:rsidRDefault="00902841" w:rsidP="00F20DC9">
            <w:pPr>
              <w:pStyle w:val="TableParagraph"/>
              <w:snapToGrid w:val="0"/>
              <w:jc w:val="center"/>
              <w:rPr>
                <w:rFonts w:ascii="Times New Roman" w:eastAsia="標楷體" w:hAnsi="Times New Roman" w:cs="Times New Roman"/>
                <w:sz w:val="24"/>
                <w:szCs w:val="24"/>
              </w:rPr>
            </w:pPr>
            <w:proofErr w:type="spellStart"/>
            <w:r w:rsidRPr="00F20DC9">
              <w:rPr>
                <w:rFonts w:ascii="Times New Roman" w:eastAsia="標楷體" w:hAnsi="Times New Roman" w:cs="Times New Roman"/>
                <w:sz w:val="24"/>
                <w:szCs w:val="24"/>
              </w:rPr>
              <w:t>核心素養</w:t>
            </w:r>
            <w:proofErr w:type="spellEnd"/>
          </w:p>
        </w:tc>
        <w:tc>
          <w:tcPr>
            <w:tcW w:w="1994" w:type="pct"/>
            <w:gridSpan w:val="2"/>
          </w:tcPr>
          <w:p w14:paraId="630C4288" w14:textId="77777777" w:rsidR="007B3B57" w:rsidRPr="00F20DC9" w:rsidRDefault="00902841" w:rsidP="00F20DC9">
            <w:pPr>
              <w:pStyle w:val="TableParagraph"/>
              <w:snapToGrid w:val="0"/>
              <w:jc w:val="center"/>
              <w:rPr>
                <w:rFonts w:ascii="Times New Roman" w:eastAsia="標楷體" w:hAnsi="Times New Roman" w:cs="Times New Roman"/>
                <w:sz w:val="24"/>
                <w:szCs w:val="24"/>
                <w:u w:val="single"/>
                <w:lang w:eastAsia="zh-TW"/>
              </w:rPr>
            </w:pPr>
            <w:r w:rsidRPr="00F20DC9">
              <w:rPr>
                <w:rFonts w:ascii="Times New Roman" w:eastAsia="標楷體" w:hAnsi="Times New Roman" w:cs="Times New Roman"/>
                <w:sz w:val="24"/>
                <w:szCs w:val="24"/>
                <w:u w:val="single"/>
                <w:lang w:eastAsia="zh-TW"/>
              </w:rPr>
              <w:t>總綱</w:t>
            </w:r>
            <w:r w:rsidRPr="00F20DC9">
              <w:rPr>
                <w:rFonts w:ascii="Times New Roman" w:eastAsia="標楷體" w:hAnsi="Times New Roman" w:cs="Times New Roman"/>
                <w:b/>
                <w:sz w:val="24"/>
                <w:szCs w:val="24"/>
                <w:u w:val="single"/>
                <w:lang w:eastAsia="zh-TW"/>
              </w:rPr>
              <w:t>/</w:t>
            </w:r>
            <w:r w:rsidRPr="00F20DC9">
              <w:rPr>
                <w:rFonts w:ascii="Times New Roman" w:eastAsia="標楷體" w:hAnsi="Times New Roman" w:cs="Times New Roman"/>
                <w:sz w:val="24"/>
                <w:szCs w:val="24"/>
                <w:u w:val="single"/>
                <w:lang w:eastAsia="zh-TW"/>
              </w:rPr>
              <w:t>領域</w:t>
            </w:r>
            <w:r w:rsidRPr="00F20DC9">
              <w:rPr>
                <w:rFonts w:ascii="Times New Roman" w:eastAsia="標楷體" w:hAnsi="Times New Roman" w:cs="Times New Roman"/>
                <w:b/>
                <w:sz w:val="24"/>
                <w:szCs w:val="24"/>
                <w:u w:val="single"/>
                <w:lang w:eastAsia="zh-TW"/>
              </w:rPr>
              <w:t>/</w:t>
            </w:r>
            <w:r w:rsidRPr="00F20DC9">
              <w:rPr>
                <w:rFonts w:ascii="Times New Roman" w:eastAsia="標楷體" w:hAnsi="Times New Roman" w:cs="Times New Roman"/>
                <w:sz w:val="24"/>
                <w:szCs w:val="24"/>
                <w:u w:val="single"/>
                <w:lang w:eastAsia="zh-TW"/>
              </w:rPr>
              <w:t>群科</w:t>
            </w:r>
          </w:p>
          <w:p w14:paraId="6FAD26B9" w14:textId="4C5E91CD" w:rsidR="00902841" w:rsidRPr="00F20DC9" w:rsidRDefault="00017658" w:rsidP="00F20DC9">
            <w:pPr>
              <w:pStyle w:val="TableParagraph"/>
              <w:snapToGrid w:val="0"/>
              <w:jc w:val="center"/>
              <w:rPr>
                <w:rFonts w:ascii="Times New Roman" w:eastAsia="標楷體" w:hAnsi="Times New Roman" w:cs="Times New Roman"/>
                <w:b/>
                <w:sz w:val="24"/>
                <w:szCs w:val="24"/>
                <w:lang w:eastAsia="zh-TW"/>
              </w:rPr>
            </w:pPr>
            <w:r w:rsidRPr="00F20DC9">
              <w:rPr>
                <w:rFonts w:ascii="Times New Roman" w:eastAsia="標楷體" w:hAnsi="Times New Roman" w:cs="Times New Roman"/>
                <w:sz w:val="24"/>
                <w:szCs w:val="24"/>
                <w:u w:val="single"/>
                <w:lang w:eastAsia="zh-TW"/>
              </w:rPr>
              <w:t>（</w:t>
            </w:r>
            <w:r w:rsidR="00902841" w:rsidRPr="00F20DC9">
              <w:rPr>
                <w:rFonts w:ascii="Times New Roman" w:eastAsia="標楷體" w:hAnsi="Times New Roman" w:cs="Times New Roman"/>
                <w:sz w:val="24"/>
                <w:szCs w:val="24"/>
                <w:u w:val="single"/>
                <w:lang w:eastAsia="zh-TW"/>
              </w:rPr>
              <w:t>視課程性質選用</w:t>
            </w:r>
            <w:r w:rsidRPr="00F20DC9">
              <w:rPr>
                <w:rFonts w:ascii="Times New Roman" w:eastAsia="標楷體" w:hAnsi="Times New Roman" w:cs="Times New Roman"/>
                <w:sz w:val="24"/>
                <w:szCs w:val="24"/>
                <w:u w:val="single"/>
                <w:lang w:eastAsia="zh-TW"/>
              </w:rPr>
              <w:t>）</w:t>
            </w:r>
          </w:p>
        </w:tc>
        <w:tc>
          <w:tcPr>
            <w:tcW w:w="1908" w:type="pct"/>
            <w:gridSpan w:val="2"/>
            <w:tcBorders>
              <w:right w:val="single" w:sz="18" w:space="0" w:color="000000"/>
            </w:tcBorders>
            <w:vAlign w:val="center"/>
          </w:tcPr>
          <w:p w14:paraId="60B36EE8" w14:textId="34E39CBA" w:rsidR="00902841" w:rsidRPr="00F20DC9" w:rsidRDefault="00902841" w:rsidP="00F20DC9">
            <w:pPr>
              <w:pStyle w:val="TableParagraph"/>
              <w:snapToGrid w:val="0"/>
              <w:jc w:val="center"/>
              <w:rPr>
                <w:rFonts w:ascii="Times New Roman" w:eastAsia="標楷體" w:hAnsi="Times New Roman" w:cs="Times New Roman"/>
                <w:sz w:val="24"/>
                <w:szCs w:val="24"/>
              </w:rPr>
            </w:pPr>
            <w:r w:rsidRPr="00F20DC9">
              <w:rPr>
                <w:rFonts w:ascii="Times New Roman" w:eastAsia="標楷體" w:hAnsi="Times New Roman" w:cs="Times New Roman"/>
                <w:sz w:val="24"/>
                <w:szCs w:val="24"/>
                <w:lang w:eastAsia="zh-TW"/>
              </w:rPr>
              <w:t>呼應之</w:t>
            </w:r>
            <w:proofErr w:type="spellStart"/>
            <w:r w:rsidRPr="00F20DC9">
              <w:rPr>
                <w:rFonts w:ascii="Times New Roman" w:eastAsia="標楷體" w:hAnsi="Times New Roman" w:cs="Times New Roman"/>
                <w:sz w:val="24"/>
                <w:szCs w:val="24"/>
              </w:rPr>
              <w:t>數位</w:t>
            </w:r>
            <w:proofErr w:type="spellEnd"/>
            <w:r w:rsidRPr="00F20DC9">
              <w:rPr>
                <w:rFonts w:ascii="Times New Roman" w:eastAsia="標楷體" w:hAnsi="Times New Roman" w:cs="Times New Roman"/>
                <w:sz w:val="24"/>
                <w:szCs w:val="24"/>
                <w:lang w:eastAsia="zh-TW"/>
              </w:rPr>
              <w:t>素養</w:t>
            </w:r>
          </w:p>
        </w:tc>
      </w:tr>
      <w:tr w:rsidR="00B200ED" w:rsidRPr="00F20DC9" w14:paraId="4E3B6F44" w14:textId="77777777" w:rsidTr="00F20D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8" w:type="pct"/>
            <w:gridSpan w:val="2"/>
            <w:vMerge/>
            <w:tcBorders>
              <w:top w:val="nil"/>
              <w:left w:val="single" w:sz="18" w:space="0" w:color="000000"/>
            </w:tcBorders>
            <w:shd w:val="clear" w:color="auto" w:fill="D9D9D9"/>
          </w:tcPr>
          <w:p w14:paraId="06282112" w14:textId="77777777" w:rsidR="00902841" w:rsidRPr="00F20DC9" w:rsidRDefault="00902841" w:rsidP="00F20DC9">
            <w:pPr>
              <w:snapToGrid w:val="0"/>
              <w:spacing w:line="276" w:lineRule="auto"/>
              <w:rPr>
                <w:rFonts w:ascii="Times New Roman" w:eastAsia="標楷體" w:hAnsi="Times New Roman" w:cs="Times New Roman"/>
                <w:szCs w:val="24"/>
              </w:rPr>
            </w:pPr>
          </w:p>
        </w:tc>
        <w:tc>
          <w:tcPr>
            <w:tcW w:w="1994" w:type="pct"/>
            <w:gridSpan w:val="2"/>
          </w:tcPr>
          <w:p w14:paraId="20442141" w14:textId="77777777" w:rsidR="00DC0E55" w:rsidRPr="00F20DC9"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color w:val="000000"/>
                <w:szCs w:val="24"/>
                <w:lang w:eastAsia="zh-TW"/>
              </w:rPr>
            </w:pPr>
            <w:r w:rsidRPr="00F20DC9">
              <w:rPr>
                <w:rFonts w:ascii="Times New Roman" w:eastAsia="標楷體" w:hAnsi="Times New Roman" w:cs="Times New Roman"/>
                <w:color w:val="000000"/>
                <w:szCs w:val="24"/>
                <w:lang w:eastAsia="zh-TW"/>
              </w:rPr>
              <w:t>A2</w:t>
            </w:r>
            <w:r w:rsidRPr="00F20DC9">
              <w:rPr>
                <w:rFonts w:ascii="Times New Roman" w:eastAsia="標楷體" w:hAnsi="Times New Roman" w:cs="Times New Roman"/>
                <w:color w:val="000000"/>
                <w:szCs w:val="24"/>
                <w:lang w:eastAsia="zh-TW"/>
              </w:rPr>
              <w:t>系統思考與解決問題</w:t>
            </w:r>
          </w:p>
          <w:p w14:paraId="70BC6C37" w14:textId="77777777" w:rsidR="00DC0E55" w:rsidRPr="00F20DC9"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color w:val="000000"/>
                <w:szCs w:val="24"/>
                <w:lang w:eastAsia="zh-TW"/>
              </w:rPr>
            </w:pPr>
            <w:r w:rsidRPr="00F20DC9">
              <w:rPr>
                <w:rFonts w:ascii="Times New Roman" w:eastAsia="標楷體" w:hAnsi="Times New Roman" w:cs="Times New Roman"/>
                <w:color w:val="000000"/>
                <w:szCs w:val="24"/>
                <w:lang w:eastAsia="zh-TW"/>
              </w:rPr>
              <w:t>科</w:t>
            </w:r>
            <w:r w:rsidRPr="00F20DC9">
              <w:rPr>
                <w:rFonts w:ascii="Times New Roman" w:eastAsia="標楷體" w:hAnsi="Times New Roman" w:cs="Times New Roman"/>
                <w:color w:val="000000"/>
                <w:szCs w:val="24"/>
                <w:lang w:eastAsia="zh-TW"/>
              </w:rPr>
              <w:t xml:space="preserve">-J-A2 </w:t>
            </w:r>
            <w:r w:rsidRPr="00F20DC9">
              <w:rPr>
                <w:rFonts w:ascii="Times New Roman" w:eastAsia="標楷體" w:hAnsi="Times New Roman" w:cs="Times New Roman"/>
                <w:color w:val="000000"/>
                <w:szCs w:val="24"/>
                <w:lang w:eastAsia="zh-TW"/>
              </w:rPr>
              <w:t>運用科技工具，理解與歸納問題，進而提出簡易的解決之道。</w:t>
            </w:r>
          </w:p>
          <w:p w14:paraId="07905D44" w14:textId="77777777" w:rsidR="00DC0E55" w:rsidRPr="00F20DC9"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color w:val="000000"/>
                <w:szCs w:val="24"/>
                <w:lang w:eastAsia="zh-TW"/>
              </w:rPr>
            </w:pPr>
          </w:p>
          <w:p w14:paraId="4856A0BE" w14:textId="77777777" w:rsidR="00DC0E55" w:rsidRPr="00F20DC9"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color w:val="000000"/>
                <w:szCs w:val="24"/>
                <w:lang w:eastAsia="zh-TW"/>
              </w:rPr>
            </w:pPr>
            <w:r w:rsidRPr="00F20DC9">
              <w:rPr>
                <w:rFonts w:ascii="Times New Roman" w:eastAsia="標楷體" w:hAnsi="Times New Roman" w:cs="Times New Roman"/>
                <w:color w:val="000000"/>
                <w:szCs w:val="24"/>
                <w:lang w:eastAsia="zh-TW"/>
              </w:rPr>
              <w:t>B2</w:t>
            </w:r>
            <w:r w:rsidRPr="00F20DC9">
              <w:rPr>
                <w:rFonts w:ascii="Times New Roman" w:eastAsia="標楷體" w:hAnsi="Times New Roman" w:cs="Times New Roman"/>
                <w:color w:val="000000"/>
                <w:szCs w:val="24"/>
                <w:lang w:eastAsia="zh-TW"/>
              </w:rPr>
              <w:t>科技資訊與媒體素養</w:t>
            </w:r>
          </w:p>
          <w:p w14:paraId="3E6164DA" w14:textId="77777777" w:rsidR="00DC0E55" w:rsidRPr="00F20DC9"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color w:val="000000"/>
                <w:szCs w:val="24"/>
                <w:lang w:eastAsia="zh-TW"/>
              </w:rPr>
            </w:pPr>
            <w:r w:rsidRPr="00F20DC9">
              <w:rPr>
                <w:rFonts w:ascii="Times New Roman" w:eastAsia="標楷體" w:hAnsi="Times New Roman" w:cs="Times New Roman"/>
                <w:color w:val="000000"/>
                <w:szCs w:val="24"/>
                <w:lang w:eastAsia="zh-TW"/>
              </w:rPr>
              <w:t>科</w:t>
            </w:r>
            <w:r w:rsidRPr="00F20DC9">
              <w:rPr>
                <w:rFonts w:ascii="Times New Roman" w:eastAsia="標楷體" w:hAnsi="Times New Roman" w:cs="Times New Roman"/>
                <w:color w:val="000000"/>
                <w:szCs w:val="24"/>
                <w:lang w:eastAsia="zh-TW"/>
              </w:rPr>
              <w:t xml:space="preserve">-J-B2 </w:t>
            </w:r>
            <w:r w:rsidRPr="00F20DC9">
              <w:rPr>
                <w:rFonts w:ascii="Times New Roman" w:eastAsia="標楷體" w:hAnsi="Times New Roman" w:cs="Times New Roman"/>
                <w:color w:val="000000"/>
                <w:szCs w:val="24"/>
                <w:lang w:eastAsia="zh-TW"/>
              </w:rPr>
              <w:t>理解資訊與科技的基本原理，具備</w:t>
            </w:r>
            <w:proofErr w:type="gramStart"/>
            <w:r w:rsidRPr="00F20DC9">
              <w:rPr>
                <w:rFonts w:ascii="Times New Roman" w:eastAsia="標楷體" w:hAnsi="Times New Roman" w:cs="Times New Roman"/>
                <w:color w:val="000000"/>
                <w:szCs w:val="24"/>
                <w:lang w:eastAsia="zh-TW"/>
              </w:rPr>
              <w:t>媒體識讀的</w:t>
            </w:r>
            <w:proofErr w:type="gramEnd"/>
            <w:r w:rsidRPr="00F20DC9">
              <w:rPr>
                <w:rFonts w:ascii="Times New Roman" w:eastAsia="標楷體" w:hAnsi="Times New Roman" w:cs="Times New Roman"/>
                <w:color w:val="000000"/>
                <w:szCs w:val="24"/>
                <w:lang w:eastAsia="zh-TW"/>
              </w:rPr>
              <w:t>能力，並能了解人與科技、資訊、媒體的互動關係。</w:t>
            </w:r>
          </w:p>
          <w:p w14:paraId="3966D224" w14:textId="77777777" w:rsidR="00DC0E55" w:rsidRPr="00F20DC9"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color w:val="000000"/>
                <w:szCs w:val="24"/>
                <w:lang w:eastAsia="zh-TW"/>
              </w:rPr>
            </w:pPr>
          </w:p>
          <w:p w14:paraId="38988BD7" w14:textId="77777777" w:rsidR="00DC0E55" w:rsidRPr="00F20DC9"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color w:val="000000"/>
                <w:szCs w:val="24"/>
                <w:lang w:eastAsia="zh-TW"/>
              </w:rPr>
            </w:pPr>
            <w:r w:rsidRPr="00F20DC9">
              <w:rPr>
                <w:rFonts w:ascii="Times New Roman" w:eastAsia="標楷體" w:hAnsi="Times New Roman" w:cs="Times New Roman"/>
                <w:color w:val="000000"/>
                <w:szCs w:val="24"/>
                <w:lang w:eastAsia="zh-TW"/>
              </w:rPr>
              <w:t>C1</w:t>
            </w:r>
            <w:r w:rsidRPr="00F20DC9">
              <w:rPr>
                <w:rFonts w:ascii="Times New Roman" w:eastAsia="標楷體" w:hAnsi="Times New Roman" w:cs="Times New Roman"/>
                <w:color w:val="000000"/>
                <w:szCs w:val="24"/>
                <w:lang w:eastAsia="zh-TW"/>
              </w:rPr>
              <w:t>道德實踐與公民意識</w:t>
            </w:r>
          </w:p>
          <w:p w14:paraId="508E00C2" w14:textId="4F398C00" w:rsidR="00902841" w:rsidRPr="00F20DC9" w:rsidRDefault="00DC0E55" w:rsidP="00F20DC9">
            <w:pPr>
              <w:pStyle w:val="TableParagraph"/>
              <w:snapToGrid w:val="0"/>
              <w:spacing w:line="276" w:lineRule="auto"/>
              <w:jc w:val="both"/>
              <w:rPr>
                <w:rFonts w:ascii="Times New Roman" w:eastAsia="標楷體" w:hAnsi="Times New Roman" w:cs="Times New Roman"/>
                <w:sz w:val="24"/>
                <w:szCs w:val="24"/>
                <w:lang w:eastAsia="zh-TW"/>
              </w:rPr>
            </w:pPr>
            <w:r w:rsidRPr="00F20DC9">
              <w:rPr>
                <w:rFonts w:ascii="Times New Roman" w:eastAsia="標楷體" w:hAnsi="Times New Roman" w:cs="Times New Roman"/>
                <w:color w:val="000000"/>
                <w:sz w:val="24"/>
                <w:szCs w:val="24"/>
                <w:lang w:eastAsia="zh-TW"/>
              </w:rPr>
              <w:t>科</w:t>
            </w:r>
            <w:r w:rsidRPr="00F20DC9">
              <w:rPr>
                <w:rFonts w:ascii="Times New Roman" w:eastAsia="標楷體" w:hAnsi="Times New Roman" w:cs="Times New Roman"/>
                <w:color w:val="000000"/>
                <w:sz w:val="24"/>
                <w:szCs w:val="24"/>
                <w:lang w:eastAsia="zh-TW"/>
              </w:rPr>
              <w:t xml:space="preserve">-J-C1 </w:t>
            </w:r>
            <w:r w:rsidRPr="00F20DC9">
              <w:rPr>
                <w:rFonts w:ascii="Times New Roman" w:eastAsia="標楷體" w:hAnsi="Times New Roman" w:cs="Times New Roman"/>
                <w:color w:val="000000"/>
                <w:sz w:val="24"/>
                <w:szCs w:val="24"/>
                <w:lang w:eastAsia="zh-TW"/>
              </w:rPr>
              <w:t>理解科技與人文議題，培養科技發展衍生之守法觀念與公民意識。</w:t>
            </w:r>
          </w:p>
        </w:tc>
        <w:tc>
          <w:tcPr>
            <w:tcW w:w="1908" w:type="pct"/>
            <w:gridSpan w:val="2"/>
            <w:tcBorders>
              <w:right w:val="single" w:sz="18" w:space="0" w:color="000000"/>
            </w:tcBorders>
          </w:tcPr>
          <w:p w14:paraId="72BFF6CE" w14:textId="684D137E" w:rsidR="00902841" w:rsidRPr="00F20DC9" w:rsidRDefault="004B14D2" w:rsidP="00F20DC9">
            <w:pPr>
              <w:snapToGrid w:val="0"/>
              <w:spacing w:line="276" w:lineRule="auto"/>
              <w:jc w:val="both"/>
              <w:rPr>
                <w:rFonts w:ascii="標楷體" w:eastAsia="標楷體" w:hAnsi="標楷體"/>
                <w:szCs w:val="24"/>
                <w:lang w:eastAsia="zh-TW"/>
              </w:rPr>
            </w:pPr>
            <w:r w:rsidRPr="00F20DC9">
              <w:rPr>
                <w:rFonts w:ascii="標楷體" w:eastAsia="標楷體" w:hAnsi="標楷體" w:hint="eastAsia"/>
                <w:szCs w:val="24"/>
                <w:lang w:eastAsia="zh-TW"/>
              </w:rPr>
              <w:t xml:space="preserve">■ </w:t>
            </w:r>
            <w:r w:rsidR="00902841" w:rsidRPr="00F20DC9">
              <w:rPr>
                <w:rFonts w:ascii="標楷體" w:eastAsia="標楷體" w:hAnsi="標楷體"/>
                <w:szCs w:val="24"/>
                <w:lang w:eastAsia="zh-TW"/>
              </w:rPr>
              <w:t>數位安全、法規與倫理</w:t>
            </w:r>
          </w:p>
          <w:p w14:paraId="36C179BD" w14:textId="77777777" w:rsidR="002E2036" w:rsidRPr="00F20DC9" w:rsidRDefault="008B76C5" w:rsidP="00F20DC9">
            <w:pPr>
              <w:snapToGrid w:val="0"/>
              <w:spacing w:line="276" w:lineRule="auto"/>
              <w:jc w:val="both"/>
              <w:rPr>
                <w:rFonts w:ascii="標楷體" w:eastAsia="標楷體" w:hAnsi="標楷體" w:cs="Times New Roman"/>
                <w:color w:val="000000"/>
                <w:szCs w:val="24"/>
                <w:lang w:eastAsia="zh-TW"/>
              </w:rPr>
            </w:pPr>
            <w:r w:rsidRPr="00F20DC9">
              <w:rPr>
                <w:rFonts w:ascii="標楷體" w:eastAsia="標楷體" w:hAnsi="標楷體" w:cs="Times New Roman"/>
                <w:color w:val="000000"/>
                <w:szCs w:val="24"/>
                <w:lang w:eastAsia="zh-TW"/>
              </w:rPr>
              <w:t>理解數位環境中的設備、內容、個人數據和隱私；保護身心健康，並了解數位科技對社會福祉、社會包容，以及環境的影響。</w:t>
            </w:r>
          </w:p>
          <w:p w14:paraId="496C1EFE" w14:textId="2A6AD8D8" w:rsidR="00902841" w:rsidRPr="00F20DC9" w:rsidRDefault="00902841" w:rsidP="00F20DC9">
            <w:pPr>
              <w:snapToGrid w:val="0"/>
              <w:spacing w:line="276" w:lineRule="auto"/>
              <w:jc w:val="both"/>
              <w:rPr>
                <w:rFonts w:ascii="標楷體" w:eastAsia="標楷體" w:hAnsi="標楷體" w:cs="Times New Roman"/>
                <w:szCs w:val="24"/>
                <w:lang w:eastAsia="zh-TW"/>
              </w:rPr>
            </w:pPr>
            <w:r w:rsidRPr="00F20DC9">
              <w:rPr>
                <w:rFonts w:ascii="標楷體" w:eastAsia="標楷體" w:hAnsi="標楷體" w:cs="Times New Roman"/>
                <w:szCs w:val="24"/>
                <w:lang w:eastAsia="zh-TW"/>
              </w:rPr>
              <w:t>□</w:t>
            </w:r>
            <w:r w:rsidR="004B14D2" w:rsidRPr="00F20DC9">
              <w:rPr>
                <w:rFonts w:ascii="標楷體" w:eastAsia="標楷體" w:hAnsi="標楷體" w:cs="Times New Roman"/>
                <w:szCs w:val="24"/>
                <w:lang w:eastAsia="zh-TW"/>
              </w:rPr>
              <w:t xml:space="preserve"> </w:t>
            </w:r>
            <w:r w:rsidRPr="00F20DC9">
              <w:rPr>
                <w:rFonts w:ascii="標楷體" w:eastAsia="標楷體" w:hAnsi="標楷體" w:cs="Times New Roman"/>
                <w:szCs w:val="24"/>
                <w:lang w:eastAsia="zh-TW"/>
              </w:rPr>
              <w:t>數位技能與資料處理</w:t>
            </w:r>
          </w:p>
          <w:p w14:paraId="53EDCE50" w14:textId="600DA55E" w:rsidR="00902841" w:rsidRPr="00F20DC9" w:rsidRDefault="004B14D2" w:rsidP="00F20DC9">
            <w:pPr>
              <w:snapToGrid w:val="0"/>
              <w:spacing w:line="276" w:lineRule="auto"/>
              <w:jc w:val="both"/>
              <w:rPr>
                <w:rFonts w:ascii="標楷體" w:eastAsia="標楷體" w:hAnsi="標楷體"/>
                <w:szCs w:val="24"/>
                <w:lang w:eastAsia="zh-TW"/>
              </w:rPr>
            </w:pPr>
            <w:r w:rsidRPr="00F20DC9">
              <w:rPr>
                <w:rFonts w:ascii="標楷體" w:eastAsia="標楷體" w:hAnsi="標楷體" w:hint="eastAsia"/>
                <w:szCs w:val="24"/>
                <w:lang w:eastAsia="zh-TW"/>
              </w:rPr>
              <w:t xml:space="preserve">■ </w:t>
            </w:r>
            <w:r w:rsidR="00902841" w:rsidRPr="00F20DC9">
              <w:rPr>
                <w:rFonts w:ascii="標楷體" w:eastAsia="標楷體" w:hAnsi="標楷體"/>
                <w:szCs w:val="24"/>
                <w:lang w:eastAsia="zh-TW"/>
              </w:rPr>
              <w:t>數位溝通、合作與問題解決</w:t>
            </w:r>
          </w:p>
          <w:p w14:paraId="65A4C8CA" w14:textId="27942F37" w:rsidR="002E2036" w:rsidRPr="00F20DC9" w:rsidRDefault="002E2036" w:rsidP="00F20DC9">
            <w:pPr>
              <w:snapToGrid w:val="0"/>
              <w:spacing w:line="276" w:lineRule="auto"/>
              <w:jc w:val="both"/>
              <w:rPr>
                <w:rFonts w:ascii="標楷體" w:eastAsia="標楷體" w:hAnsi="標楷體" w:cs="Times New Roman"/>
                <w:szCs w:val="24"/>
                <w:lang w:eastAsia="zh-TW"/>
              </w:rPr>
            </w:pPr>
            <w:r w:rsidRPr="00F20DC9">
              <w:rPr>
                <w:rFonts w:ascii="標楷體" w:eastAsia="標楷體" w:hAnsi="標楷體" w:cs="Times New Roman" w:hint="eastAsia"/>
                <w:szCs w:val="24"/>
                <w:lang w:eastAsia="zh-TW"/>
              </w:rPr>
              <w:t>系統思考與問題解決：培養學生能夠辨識網路沉迷的徵兆，分析其成因，並共同討論解決策略，發展自律與時間管理能力。</w:t>
            </w:r>
          </w:p>
          <w:p w14:paraId="6510BD4F" w14:textId="068DEB42" w:rsidR="00902841" w:rsidRPr="00F20DC9" w:rsidRDefault="00902841" w:rsidP="00F20DC9">
            <w:pPr>
              <w:snapToGrid w:val="0"/>
              <w:spacing w:line="276" w:lineRule="auto"/>
              <w:jc w:val="both"/>
              <w:rPr>
                <w:rFonts w:ascii="Times New Roman" w:eastAsia="標楷體" w:hAnsi="Times New Roman" w:cs="Times New Roman"/>
                <w:szCs w:val="24"/>
                <w:lang w:eastAsia="zh-TW"/>
              </w:rPr>
            </w:pPr>
            <w:r w:rsidRPr="00F20DC9">
              <w:rPr>
                <w:rFonts w:ascii="標楷體" w:eastAsia="標楷體" w:hAnsi="標楷體" w:cs="Times New Roman"/>
                <w:szCs w:val="24"/>
                <w:lang w:eastAsia="zh-TW"/>
              </w:rPr>
              <w:t>□</w:t>
            </w:r>
            <w:r w:rsidR="004B14D2" w:rsidRPr="00F20DC9">
              <w:rPr>
                <w:rFonts w:ascii="標楷體" w:eastAsia="標楷體" w:hAnsi="標楷體" w:cs="Times New Roman"/>
                <w:szCs w:val="24"/>
                <w:lang w:eastAsia="zh-TW"/>
              </w:rPr>
              <w:t xml:space="preserve"> </w:t>
            </w:r>
            <w:r w:rsidRPr="00F20DC9">
              <w:rPr>
                <w:rFonts w:ascii="標楷體" w:eastAsia="標楷體" w:hAnsi="標楷體" w:cs="Times New Roman"/>
                <w:szCs w:val="24"/>
                <w:lang w:eastAsia="zh-TW"/>
              </w:rPr>
              <w:t>數位</w:t>
            </w:r>
            <w:proofErr w:type="gramStart"/>
            <w:r w:rsidRPr="00F20DC9">
              <w:rPr>
                <w:rFonts w:ascii="標楷體" w:eastAsia="標楷體" w:hAnsi="標楷體" w:cs="Times New Roman"/>
                <w:szCs w:val="24"/>
                <w:lang w:eastAsia="zh-TW"/>
              </w:rPr>
              <w:t>內容識讀與</w:t>
            </w:r>
            <w:proofErr w:type="gramEnd"/>
            <w:r w:rsidRPr="00F20DC9">
              <w:rPr>
                <w:rFonts w:ascii="標楷體" w:eastAsia="標楷體" w:hAnsi="標楷體" w:cs="Times New Roman"/>
                <w:szCs w:val="24"/>
                <w:lang w:eastAsia="zh-TW"/>
              </w:rPr>
              <w:t>創作</w:t>
            </w:r>
          </w:p>
        </w:tc>
      </w:tr>
      <w:tr w:rsidR="00B200ED" w:rsidRPr="00F20DC9" w14:paraId="7F42B084" w14:textId="77777777" w:rsidTr="00AA439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F20DC9" w:rsidRDefault="00902841" w:rsidP="006219FB">
            <w:pPr>
              <w:pStyle w:val="TableParagraph"/>
              <w:snapToGrid w:val="0"/>
              <w:jc w:val="center"/>
              <w:rPr>
                <w:rFonts w:ascii="Times New Roman" w:eastAsia="標楷體" w:hAnsi="Times New Roman" w:cs="Times New Roman"/>
                <w:sz w:val="24"/>
                <w:szCs w:val="24"/>
              </w:rPr>
            </w:pPr>
            <w:r w:rsidRPr="00F20DC9">
              <w:rPr>
                <w:rFonts w:ascii="Times New Roman" w:eastAsia="標楷體" w:hAnsi="Times New Roman" w:cs="Times New Roman"/>
                <w:sz w:val="24"/>
                <w:szCs w:val="24"/>
                <w:lang w:eastAsia="zh-TW"/>
              </w:rPr>
              <w:br w:type="page"/>
            </w:r>
            <w:proofErr w:type="spellStart"/>
            <w:r w:rsidRPr="00F20DC9">
              <w:rPr>
                <w:rFonts w:ascii="Times New Roman" w:eastAsia="標楷體" w:hAnsi="Times New Roman" w:cs="Times New Roman"/>
                <w:sz w:val="24"/>
                <w:szCs w:val="24"/>
                <w:u w:val="single"/>
              </w:rPr>
              <w:t>領域</w:t>
            </w:r>
            <w:proofErr w:type="spellEnd"/>
            <w:r w:rsidRPr="00F20DC9">
              <w:rPr>
                <w:rFonts w:ascii="Times New Roman" w:eastAsia="標楷體" w:hAnsi="Times New Roman" w:cs="Times New Roman"/>
                <w:b/>
                <w:sz w:val="24"/>
                <w:szCs w:val="24"/>
                <w:u w:val="single"/>
              </w:rPr>
              <w:t>/</w:t>
            </w:r>
            <w:proofErr w:type="spellStart"/>
            <w:r w:rsidRPr="00F20DC9">
              <w:rPr>
                <w:rFonts w:ascii="Times New Roman" w:eastAsia="標楷體" w:hAnsi="Times New Roman" w:cs="Times New Roman"/>
                <w:sz w:val="24"/>
                <w:szCs w:val="24"/>
                <w:u w:val="single"/>
              </w:rPr>
              <w:t>科目</w:t>
            </w:r>
            <w:proofErr w:type="spellEnd"/>
          </w:p>
        </w:tc>
      </w:tr>
      <w:tr w:rsidR="00B200ED" w:rsidRPr="00F20DC9" w14:paraId="305949BD" w14:textId="77777777" w:rsidTr="006219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9" w:type="pct"/>
            <w:vMerge w:val="restart"/>
            <w:tcBorders>
              <w:left w:val="single" w:sz="18" w:space="0" w:color="000000"/>
            </w:tcBorders>
            <w:shd w:val="clear" w:color="auto" w:fill="D9D9D9"/>
            <w:vAlign w:val="center"/>
          </w:tcPr>
          <w:p w14:paraId="49B8BC5F" w14:textId="77777777" w:rsidR="00902841" w:rsidRPr="006219FB" w:rsidRDefault="00902841" w:rsidP="006219FB">
            <w:pPr>
              <w:spacing w:line="276" w:lineRule="auto"/>
              <w:jc w:val="center"/>
              <w:rPr>
                <w:rFonts w:ascii="Times New Roman" w:eastAsia="標楷體" w:hAnsi="Times New Roman"/>
              </w:rPr>
            </w:pPr>
            <w:proofErr w:type="spellStart"/>
            <w:r w:rsidRPr="006219FB">
              <w:rPr>
                <w:rFonts w:ascii="Times New Roman" w:eastAsia="標楷體" w:hAnsi="Times New Roman"/>
              </w:rPr>
              <w:t>學習</w:t>
            </w:r>
            <w:proofErr w:type="spellEnd"/>
          </w:p>
          <w:p w14:paraId="02CA9FD6" w14:textId="3F9F607B" w:rsidR="00E40002" w:rsidRPr="006219FB" w:rsidRDefault="00902841" w:rsidP="006219FB">
            <w:pPr>
              <w:spacing w:line="276" w:lineRule="auto"/>
              <w:jc w:val="center"/>
              <w:rPr>
                <w:rFonts w:ascii="Times New Roman" w:eastAsia="標楷體" w:hAnsi="Times New Roman"/>
              </w:rPr>
            </w:pPr>
            <w:proofErr w:type="spellStart"/>
            <w:r w:rsidRPr="006219FB">
              <w:rPr>
                <w:rFonts w:ascii="Times New Roman" w:eastAsia="標楷體" w:hAnsi="Times New Roman"/>
              </w:rPr>
              <w:t>重點</w:t>
            </w:r>
            <w:proofErr w:type="spellEnd"/>
          </w:p>
        </w:tc>
        <w:tc>
          <w:tcPr>
            <w:tcW w:w="549" w:type="pct"/>
            <w:shd w:val="clear" w:color="auto" w:fill="D9D9D9"/>
            <w:vAlign w:val="center"/>
          </w:tcPr>
          <w:p w14:paraId="773D6D87" w14:textId="08AF03A3" w:rsidR="00902841" w:rsidRPr="006219FB" w:rsidRDefault="00902841" w:rsidP="006219FB">
            <w:pPr>
              <w:spacing w:line="276" w:lineRule="auto"/>
              <w:jc w:val="center"/>
              <w:rPr>
                <w:rFonts w:ascii="Times New Roman" w:eastAsia="標楷體" w:hAnsi="Times New Roman"/>
              </w:rPr>
            </w:pPr>
            <w:proofErr w:type="spellStart"/>
            <w:r w:rsidRPr="006219FB">
              <w:rPr>
                <w:rFonts w:ascii="Times New Roman" w:eastAsia="標楷體" w:hAnsi="Times New Roman"/>
              </w:rPr>
              <w:t>學習</w:t>
            </w:r>
            <w:proofErr w:type="spellEnd"/>
            <w:r w:rsidR="00AA439E" w:rsidRPr="006219FB">
              <w:rPr>
                <w:rFonts w:ascii="Times New Roman" w:eastAsia="標楷體" w:hAnsi="Times New Roman"/>
              </w:rPr>
              <w:br/>
            </w:r>
            <w:proofErr w:type="spellStart"/>
            <w:r w:rsidRPr="006219FB">
              <w:rPr>
                <w:rFonts w:ascii="Times New Roman" w:eastAsia="標楷體" w:hAnsi="Times New Roman"/>
              </w:rPr>
              <w:t>表現</w:t>
            </w:r>
            <w:proofErr w:type="spellEnd"/>
          </w:p>
        </w:tc>
        <w:tc>
          <w:tcPr>
            <w:tcW w:w="3902" w:type="pct"/>
            <w:gridSpan w:val="4"/>
            <w:tcBorders>
              <w:right w:val="single" w:sz="18" w:space="0" w:color="000000"/>
            </w:tcBorders>
            <w:vAlign w:val="center"/>
          </w:tcPr>
          <w:p w14:paraId="0CC0F83E" w14:textId="77777777" w:rsidR="00DC0E55" w:rsidRPr="006219FB" w:rsidRDefault="00DC0E55" w:rsidP="006219FB">
            <w:pPr>
              <w:jc w:val="both"/>
              <w:rPr>
                <w:rFonts w:ascii="Times New Roman" w:eastAsia="標楷體" w:hAnsi="Times New Roman"/>
                <w:color w:val="000000"/>
                <w:lang w:eastAsia="zh-TW"/>
              </w:rPr>
            </w:pPr>
            <w:r w:rsidRPr="006219FB">
              <w:rPr>
                <w:rFonts w:ascii="Times New Roman" w:eastAsia="標楷體" w:hAnsi="Times New Roman"/>
                <w:color w:val="000000"/>
                <w:lang w:eastAsia="zh-TW"/>
              </w:rPr>
              <w:t>運</w:t>
            </w:r>
            <w:r w:rsidRPr="006219FB">
              <w:rPr>
                <w:rFonts w:ascii="Times New Roman" w:eastAsia="標楷體" w:hAnsi="Times New Roman"/>
                <w:color w:val="000000"/>
                <w:lang w:eastAsia="zh-TW"/>
              </w:rPr>
              <w:t xml:space="preserve"> a-IV-1 </w:t>
            </w:r>
            <w:r w:rsidRPr="006219FB">
              <w:rPr>
                <w:rFonts w:ascii="Times New Roman" w:eastAsia="標楷體" w:hAnsi="Times New Roman"/>
                <w:color w:val="000000"/>
                <w:lang w:eastAsia="zh-TW"/>
              </w:rPr>
              <w:t>能落實健康的數位使用習慣與態度。</w:t>
            </w:r>
          </w:p>
          <w:p w14:paraId="62001686" w14:textId="77777777" w:rsidR="00DC0E55" w:rsidRPr="006219FB" w:rsidRDefault="00DC0E55" w:rsidP="006219FB">
            <w:pPr>
              <w:jc w:val="both"/>
              <w:rPr>
                <w:rFonts w:ascii="Times New Roman" w:eastAsia="標楷體" w:hAnsi="Times New Roman"/>
                <w:color w:val="000000"/>
                <w:lang w:eastAsia="zh-TW"/>
              </w:rPr>
            </w:pPr>
            <w:r w:rsidRPr="006219FB">
              <w:rPr>
                <w:rFonts w:ascii="Times New Roman" w:eastAsia="標楷體" w:hAnsi="Times New Roman"/>
                <w:color w:val="000000"/>
                <w:lang w:eastAsia="zh-TW"/>
              </w:rPr>
              <w:t>運</w:t>
            </w:r>
            <w:r w:rsidRPr="006219FB">
              <w:rPr>
                <w:rFonts w:ascii="Times New Roman" w:eastAsia="標楷體" w:hAnsi="Times New Roman"/>
                <w:color w:val="000000"/>
                <w:lang w:eastAsia="zh-TW"/>
              </w:rPr>
              <w:t xml:space="preserve"> a-IV-2 </w:t>
            </w:r>
            <w:r w:rsidRPr="006219FB">
              <w:rPr>
                <w:rFonts w:ascii="Times New Roman" w:eastAsia="標楷體" w:hAnsi="Times New Roman"/>
                <w:color w:val="000000"/>
                <w:lang w:eastAsia="zh-TW"/>
              </w:rPr>
              <w:t>能了解資訊科技相關之法律、倫理及社會議題，以保護自己與尊重他人。</w:t>
            </w:r>
          </w:p>
          <w:p w14:paraId="0A9FD273" w14:textId="51F306A4" w:rsidR="00D96B9D" w:rsidRPr="006219FB" w:rsidRDefault="00DC0E55" w:rsidP="006219FB">
            <w:pPr>
              <w:jc w:val="both"/>
              <w:rPr>
                <w:rFonts w:ascii="Times New Roman" w:eastAsia="標楷體" w:hAnsi="Times New Roman"/>
                <w:kern w:val="0"/>
                <w:lang w:eastAsia="zh-TW"/>
              </w:rPr>
            </w:pPr>
            <w:r w:rsidRPr="006219FB">
              <w:rPr>
                <w:rFonts w:ascii="Times New Roman" w:eastAsia="標楷體" w:hAnsi="Times New Roman"/>
                <w:color w:val="000000"/>
                <w:lang w:eastAsia="zh-TW"/>
              </w:rPr>
              <w:t>設</w:t>
            </w:r>
            <w:r w:rsidRPr="006219FB">
              <w:rPr>
                <w:rFonts w:ascii="Times New Roman" w:eastAsia="標楷體" w:hAnsi="Times New Roman"/>
                <w:color w:val="000000"/>
                <w:lang w:eastAsia="zh-TW"/>
              </w:rPr>
              <w:t>k-IV-4</w:t>
            </w:r>
            <w:r w:rsidR="00F20DC9" w:rsidRPr="006219FB">
              <w:rPr>
                <w:rFonts w:ascii="Times New Roman" w:eastAsia="標楷體" w:hAnsi="Times New Roman"/>
                <w:color w:val="000000"/>
                <w:lang w:eastAsia="zh-TW"/>
              </w:rPr>
              <w:t xml:space="preserve"> </w:t>
            </w:r>
            <w:r w:rsidRPr="006219FB">
              <w:rPr>
                <w:rFonts w:ascii="Times New Roman" w:eastAsia="標楷體" w:hAnsi="Times New Roman"/>
                <w:color w:val="000000"/>
                <w:lang w:eastAsia="zh-TW"/>
              </w:rPr>
              <w:t>能了解選擇、分析與運用科技產品的基本知識。</w:t>
            </w:r>
          </w:p>
        </w:tc>
      </w:tr>
      <w:tr w:rsidR="00B200ED" w:rsidRPr="00F20DC9" w14:paraId="121128E4" w14:textId="77777777" w:rsidTr="006219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9" w:type="pct"/>
            <w:vMerge/>
            <w:tcBorders>
              <w:left w:val="single" w:sz="18" w:space="0" w:color="000000"/>
            </w:tcBorders>
            <w:shd w:val="clear" w:color="auto" w:fill="D9D9D9"/>
          </w:tcPr>
          <w:p w14:paraId="6C6EA7D5" w14:textId="77777777" w:rsidR="00902841" w:rsidRPr="006219FB" w:rsidRDefault="00902841" w:rsidP="006219FB">
            <w:pPr>
              <w:spacing w:line="276" w:lineRule="auto"/>
              <w:jc w:val="center"/>
              <w:rPr>
                <w:rFonts w:ascii="Times New Roman" w:eastAsia="標楷體" w:hAnsi="Times New Roman"/>
                <w:b/>
                <w:lang w:eastAsia="zh-TW"/>
              </w:rPr>
            </w:pPr>
          </w:p>
        </w:tc>
        <w:tc>
          <w:tcPr>
            <w:tcW w:w="549" w:type="pct"/>
            <w:shd w:val="clear" w:color="auto" w:fill="D9D9D9"/>
            <w:vAlign w:val="center"/>
          </w:tcPr>
          <w:p w14:paraId="6C297DDA" w14:textId="4482BA86" w:rsidR="00430B73" w:rsidRPr="006219FB" w:rsidRDefault="00902841" w:rsidP="006219FB">
            <w:pPr>
              <w:spacing w:line="276" w:lineRule="auto"/>
              <w:jc w:val="center"/>
              <w:rPr>
                <w:rFonts w:ascii="Times New Roman" w:eastAsia="標楷體" w:hAnsi="Times New Roman"/>
              </w:rPr>
            </w:pPr>
            <w:proofErr w:type="spellStart"/>
            <w:r w:rsidRPr="006219FB">
              <w:rPr>
                <w:rFonts w:ascii="Times New Roman" w:eastAsia="標楷體" w:hAnsi="Times New Roman"/>
              </w:rPr>
              <w:t>學習</w:t>
            </w:r>
            <w:proofErr w:type="spellEnd"/>
            <w:r w:rsidR="00AA439E" w:rsidRPr="006219FB">
              <w:rPr>
                <w:rFonts w:ascii="Times New Roman" w:eastAsia="標楷體" w:hAnsi="Times New Roman"/>
              </w:rPr>
              <w:br/>
            </w:r>
            <w:proofErr w:type="spellStart"/>
            <w:r w:rsidRPr="006219FB">
              <w:rPr>
                <w:rFonts w:ascii="Times New Roman" w:eastAsia="標楷體" w:hAnsi="Times New Roman"/>
              </w:rPr>
              <w:t>內容</w:t>
            </w:r>
            <w:proofErr w:type="spellEnd"/>
          </w:p>
        </w:tc>
        <w:tc>
          <w:tcPr>
            <w:tcW w:w="3902" w:type="pct"/>
            <w:gridSpan w:val="4"/>
            <w:tcBorders>
              <w:right w:val="single" w:sz="18" w:space="0" w:color="000000"/>
            </w:tcBorders>
            <w:vAlign w:val="center"/>
          </w:tcPr>
          <w:p w14:paraId="023BAA28" w14:textId="73529771" w:rsidR="00DC0E55" w:rsidRPr="006219FB" w:rsidRDefault="00DC0E55" w:rsidP="006219FB">
            <w:pPr>
              <w:jc w:val="both"/>
              <w:rPr>
                <w:rFonts w:ascii="Times New Roman" w:eastAsia="標楷體" w:hAnsi="Times New Roman"/>
                <w:color w:val="000000"/>
                <w:lang w:eastAsia="zh-TW"/>
              </w:rPr>
            </w:pPr>
            <w:r w:rsidRPr="006219FB">
              <w:rPr>
                <w:rFonts w:ascii="Times New Roman" w:eastAsia="標楷體" w:hAnsi="Times New Roman"/>
                <w:color w:val="000000"/>
                <w:lang w:eastAsia="zh-TW"/>
              </w:rPr>
              <w:t>資</w:t>
            </w:r>
            <w:r w:rsidRPr="006219FB">
              <w:rPr>
                <w:rFonts w:ascii="Times New Roman" w:eastAsia="標楷體" w:hAnsi="Times New Roman"/>
                <w:color w:val="000000"/>
                <w:lang w:eastAsia="zh-TW"/>
              </w:rPr>
              <w:t>H-IV-2</w:t>
            </w:r>
            <w:r w:rsidR="00F20DC9" w:rsidRPr="006219FB">
              <w:rPr>
                <w:rFonts w:ascii="Times New Roman" w:eastAsia="標楷體" w:hAnsi="Times New Roman"/>
                <w:color w:val="000000"/>
                <w:lang w:eastAsia="zh-TW"/>
              </w:rPr>
              <w:t xml:space="preserve"> </w:t>
            </w:r>
            <w:r w:rsidRPr="006219FB">
              <w:rPr>
                <w:rFonts w:ascii="Times New Roman" w:eastAsia="標楷體" w:hAnsi="Times New Roman"/>
                <w:color w:val="000000"/>
                <w:lang w:eastAsia="zh-TW"/>
              </w:rPr>
              <w:t>資訊科技合理使用原則。</w:t>
            </w:r>
          </w:p>
          <w:p w14:paraId="45FB7FB2" w14:textId="77777777" w:rsidR="00DC0E55" w:rsidRPr="006219FB" w:rsidRDefault="00DC0E55" w:rsidP="006219FB">
            <w:pPr>
              <w:jc w:val="both"/>
              <w:rPr>
                <w:rFonts w:ascii="Times New Roman" w:eastAsia="標楷體" w:hAnsi="Times New Roman"/>
                <w:color w:val="000000"/>
                <w:lang w:eastAsia="zh-TW"/>
              </w:rPr>
            </w:pPr>
            <w:r w:rsidRPr="006219FB">
              <w:rPr>
                <w:rFonts w:ascii="Times New Roman" w:eastAsia="標楷體" w:hAnsi="Times New Roman"/>
                <w:color w:val="000000"/>
                <w:lang w:eastAsia="zh-TW"/>
              </w:rPr>
              <w:t>資</w:t>
            </w:r>
            <w:r w:rsidRPr="006219FB">
              <w:rPr>
                <w:rFonts w:ascii="Times New Roman" w:eastAsia="標楷體" w:hAnsi="Times New Roman"/>
                <w:color w:val="000000"/>
                <w:lang w:eastAsia="zh-TW"/>
              </w:rPr>
              <w:t xml:space="preserve">H-IV-4 </w:t>
            </w:r>
            <w:r w:rsidRPr="006219FB">
              <w:rPr>
                <w:rFonts w:ascii="Times New Roman" w:eastAsia="標楷體" w:hAnsi="Times New Roman"/>
                <w:color w:val="000000"/>
                <w:lang w:eastAsia="zh-TW"/>
              </w:rPr>
              <w:t>媒體與資訊科技相關社會議題。</w:t>
            </w:r>
          </w:p>
          <w:p w14:paraId="0ECE0E8E" w14:textId="4288D066" w:rsidR="00D96B9D" w:rsidRPr="006219FB" w:rsidRDefault="00DC0E55" w:rsidP="006219FB">
            <w:pPr>
              <w:jc w:val="both"/>
              <w:rPr>
                <w:rFonts w:ascii="Times New Roman" w:eastAsia="標楷體" w:hAnsi="Times New Roman"/>
                <w:kern w:val="0"/>
                <w:lang w:eastAsia="zh-TW"/>
              </w:rPr>
            </w:pPr>
            <w:r w:rsidRPr="006219FB">
              <w:rPr>
                <w:rFonts w:ascii="Times New Roman" w:eastAsia="標楷體" w:hAnsi="Times New Roman"/>
                <w:color w:val="000000"/>
                <w:lang w:eastAsia="zh-TW"/>
              </w:rPr>
              <w:t>資</w:t>
            </w:r>
            <w:r w:rsidRPr="006219FB">
              <w:rPr>
                <w:rFonts w:ascii="Times New Roman" w:eastAsia="標楷體" w:hAnsi="Times New Roman"/>
                <w:color w:val="000000"/>
                <w:lang w:eastAsia="zh-TW"/>
              </w:rPr>
              <w:t>H-IV-6</w:t>
            </w:r>
            <w:r w:rsidR="00F20DC9" w:rsidRPr="006219FB">
              <w:rPr>
                <w:rFonts w:ascii="Times New Roman" w:eastAsia="標楷體" w:hAnsi="Times New Roman"/>
                <w:color w:val="000000"/>
                <w:lang w:eastAsia="zh-TW"/>
              </w:rPr>
              <w:t xml:space="preserve"> </w:t>
            </w:r>
            <w:r w:rsidRPr="006219FB">
              <w:rPr>
                <w:rFonts w:ascii="Times New Roman" w:eastAsia="標楷體" w:hAnsi="Times New Roman"/>
                <w:color w:val="000000"/>
                <w:lang w:eastAsia="zh-TW"/>
              </w:rPr>
              <w:t>資訊科技對人類生活之影響。</w:t>
            </w:r>
          </w:p>
        </w:tc>
      </w:tr>
      <w:tr w:rsidR="00B200ED" w:rsidRPr="00F20DC9" w14:paraId="37979D24" w14:textId="77777777" w:rsidTr="004B14D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8" w:type="pct"/>
            <w:gridSpan w:val="2"/>
            <w:tcBorders>
              <w:left w:val="single" w:sz="18" w:space="0" w:color="000000"/>
            </w:tcBorders>
            <w:shd w:val="clear" w:color="auto" w:fill="D9D9D9"/>
            <w:vAlign w:val="center"/>
          </w:tcPr>
          <w:p w14:paraId="253B4BAB" w14:textId="77B1DF7C" w:rsidR="00902841" w:rsidRPr="00F20DC9" w:rsidRDefault="00902841" w:rsidP="00F20DC9">
            <w:pPr>
              <w:pStyle w:val="TableParagraph"/>
              <w:snapToGrid w:val="0"/>
              <w:spacing w:line="276" w:lineRule="auto"/>
              <w:jc w:val="center"/>
              <w:rPr>
                <w:rFonts w:ascii="Times New Roman" w:eastAsia="標楷體" w:hAnsi="Times New Roman" w:cs="Times New Roman"/>
                <w:sz w:val="24"/>
                <w:szCs w:val="24"/>
              </w:rPr>
            </w:pPr>
            <w:proofErr w:type="spellStart"/>
            <w:r w:rsidRPr="00F20DC9">
              <w:rPr>
                <w:rFonts w:ascii="Times New Roman" w:eastAsia="標楷體" w:hAnsi="Times New Roman" w:cs="Times New Roman"/>
                <w:sz w:val="24"/>
                <w:szCs w:val="24"/>
              </w:rPr>
              <w:t>議題融入</w:t>
            </w:r>
            <w:proofErr w:type="spellEnd"/>
          </w:p>
        </w:tc>
        <w:tc>
          <w:tcPr>
            <w:tcW w:w="3902" w:type="pct"/>
            <w:gridSpan w:val="4"/>
            <w:tcBorders>
              <w:right w:val="single" w:sz="18" w:space="0" w:color="000000"/>
            </w:tcBorders>
            <w:vAlign w:val="center"/>
          </w:tcPr>
          <w:p w14:paraId="42E5EBDD" w14:textId="77777777" w:rsidR="000F143B" w:rsidRPr="00F20DC9" w:rsidRDefault="000F143B" w:rsidP="006219FB">
            <w:pPr>
              <w:pStyle w:val="TableParagraph"/>
              <w:snapToGrid w:val="0"/>
              <w:jc w:val="both"/>
              <w:rPr>
                <w:rFonts w:ascii="標楷體" w:eastAsia="標楷體" w:hAnsi="標楷體" w:cs="Times New Roman"/>
                <w:sz w:val="24"/>
                <w:szCs w:val="24"/>
                <w:lang w:eastAsia="zh-TW"/>
              </w:rPr>
            </w:pPr>
            <w:r w:rsidRPr="00F20DC9">
              <w:rPr>
                <w:rFonts w:ascii="標楷體" w:eastAsia="標楷體" w:hAnsi="標楷體" w:cs="Times New Roman"/>
                <w:sz w:val="24"/>
                <w:szCs w:val="24"/>
                <w:lang w:eastAsia="zh-TW"/>
              </w:rPr>
              <w:t>□人權教育 □環境教育 □海洋教育 □品德教育 □生命教育</w:t>
            </w:r>
          </w:p>
          <w:p w14:paraId="09966750" w14:textId="01758E21" w:rsidR="000F143B" w:rsidRPr="00F20DC9" w:rsidRDefault="000F143B" w:rsidP="006219FB">
            <w:pPr>
              <w:pStyle w:val="TableParagraph"/>
              <w:snapToGrid w:val="0"/>
              <w:jc w:val="both"/>
              <w:rPr>
                <w:rFonts w:ascii="標楷體" w:eastAsia="標楷體" w:hAnsi="標楷體" w:cs="Times New Roman"/>
                <w:sz w:val="24"/>
                <w:szCs w:val="24"/>
                <w:lang w:eastAsia="zh-TW"/>
              </w:rPr>
            </w:pPr>
            <w:r w:rsidRPr="00F20DC9">
              <w:rPr>
                <w:rFonts w:ascii="標楷體" w:eastAsia="標楷體" w:hAnsi="標楷體" w:cs="Times New Roman"/>
                <w:sz w:val="24"/>
                <w:szCs w:val="24"/>
                <w:lang w:eastAsia="zh-TW"/>
              </w:rPr>
              <w:t xml:space="preserve">□法治教育 </w:t>
            </w:r>
            <w:r w:rsidR="00DB16DF" w:rsidRPr="00F20DC9">
              <w:rPr>
                <w:rFonts w:ascii="標楷體" w:eastAsia="標楷體" w:hAnsi="標楷體" w:cs="Times New Roman"/>
                <w:sz w:val="24"/>
                <w:szCs w:val="24"/>
                <w:lang w:eastAsia="zh-TW"/>
              </w:rPr>
              <w:t>■</w:t>
            </w:r>
            <w:r w:rsidRPr="00F20DC9">
              <w:rPr>
                <w:rFonts w:ascii="標楷體" w:eastAsia="標楷體" w:hAnsi="標楷體" w:cs="Times New Roman"/>
                <w:sz w:val="24"/>
                <w:szCs w:val="24"/>
                <w:lang w:eastAsia="zh-TW"/>
              </w:rPr>
              <w:t xml:space="preserve">科技教育 </w:t>
            </w:r>
            <w:r w:rsidR="00FE3B87" w:rsidRPr="00F20DC9">
              <w:rPr>
                <w:rFonts w:ascii="標楷體" w:eastAsia="標楷體" w:hAnsi="標楷體" w:cs="Times New Roman"/>
                <w:color w:val="000000" w:themeColor="text1"/>
                <w:sz w:val="24"/>
                <w:szCs w:val="24"/>
                <w:lang w:eastAsia="zh-TW"/>
              </w:rPr>
              <w:t>■</w:t>
            </w:r>
            <w:r w:rsidRPr="00F20DC9">
              <w:rPr>
                <w:rFonts w:ascii="標楷體" w:eastAsia="標楷體" w:hAnsi="標楷體" w:cs="Times New Roman"/>
                <w:color w:val="000000" w:themeColor="text1"/>
                <w:sz w:val="24"/>
                <w:szCs w:val="24"/>
                <w:lang w:eastAsia="zh-TW"/>
              </w:rPr>
              <w:t>資訊教育</w:t>
            </w:r>
            <w:r w:rsidRPr="00F20DC9">
              <w:rPr>
                <w:rFonts w:ascii="標楷體" w:eastAsia="標楷體" w:hAnsi="標楷體" w:cs="Times New Roman"/>
                <w:sz w:val="24"/>
                <w:szCs w:val="24"/>
                <w:lang w:eastAsia="zh-TW"/>
              </w:rPr>
              <w:t xml:space="preserve"> □能源教育 □安全教育</w:t>
            </w:r>
          </w:p>
          <w:p w14:paraId="6A061C5C" w14:textId="77777777" w:rsidR="000F143B" w:rsidRPr="00F20DC9" w:rsidRDefault="000F143B" w:rsidP="006219FB">
            <w:pPr>
              <w:pStyle w:val="TableParagraph"/>
              <w:snapToGrid w:val="0"/>
              <w:jc w:val="both"/>
              <w:rPr>
                <w:rFonts w:ascii="標楷體" w:eastAsia="標楷體" w:hAnsi="標楷體" w:cs="Times New Roman"/>
                <w:sz w:val="24"/>
                <w:szCs w:val="24"/>
                <w:lang w:eastAsia="zh-TW"/>
              </w:rPr>
            </w:pPr>
            <w:r w:rsidRPr="00F20DC9">
              <w:rPr>
                <w:rFonts w:ascii="標楷體" w:eastAsia="標楷體" w:hAnsi="標楷體" w:cs="Times New Roman"/>
                <w:sz w:val="24"/>
                <w:szCs w:val="24"/>
                <w:lang w:eastAsia="zh-TW"/>
              </w:rPr>
              <w:t>□防災教育 □閱讀素養 □國際教育 □家庭教育 □原住民教育</w:t>
            </w:r>
          </w:p>
          <w:p w14:paraId="021E8FCA" w14:textId="77777777" w:rsidR="007B3B57" w:rsidRPr="00F20DC9" w:rsidRDefault="000F143B" w:rsidP="006219FB">
            <w:pPr>
              <w:pStyle w:val="TableParagraph"/>
              <w:snapToGrid w:val="0"/>
              <w:jc w:val="both"/>
              <w:rPr>
                <w:rFonts w:ascii="標楷體" w:eastAsia="標楷體" w:hAnsi="標楷體" w:cs="Times New Roman"/>
                <w:sz w:val="24"/>
                <w:szCs w:val="24"/>
                <w:lang w:eastAsia="zh-TW"/>
              </w:rPr>
            </w:pPr>
            <w:r w:rsidRPr="00F20DC9">
              <w:rPr>
                <w:rFonts w:ascii="標楷體" w:eastAsia="標楷體" w:hAnsi="標楷體" w:cs="Times New Roman"/>
                <w:sz w:val="24"/>
                <w:szCs w:val="24"/>
                <w:lang w:eastAsia="zh-TW"/>
              </w:rPr>
              <w:t xml:space="preserve">□戶外教育 □多元文化教育 □性別平等教育 □生涯規劃教育 </w:t>
            </w:r>
          </w:p>
          <w:p w14:paraId="23EC341A" w14:textId="70E0FB88" w:rsidR="00C27D38" w:rsidRPr="00F20DC9" w:rsidRDefault="000F143B" w:rsidP="006219FB">
            <w:pPr>
              <w:pStyle w:val="TableParagraph"/>
              <w:snapToGrid w:val="0"/>
              <w:jc w:val="both"/>
              <w:rPr>
                <w:rFonts w:ascii="Times New Roman" w:eastAsia="標楷體" w:hAnsi="Times New Roman" w:cs="Times New Roman"/>
                <w:sz w:val="24"/>
                <w:szCs w:val="24"/>
                <w:lang w:eastAsia="zh-TW"/>
              </w:rPr>
            </w:pPr>
            <w:r w:rsidRPr="00F20DC9">
              <w:rPr>
                <w:rFonts w:ascii="標楷體" w:eastAsia="標楷體" w:hAnsi="標楷體" w:cs="Times New Roman"/>
                <w:sz w:val="24"/>
                <w:szCs w:val="24"/>
                <w:lang w:eastAsia="zh-TW"/>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852"/>
        <w:gridCol w:w="3743"/>
        <w:gridCol w:w="650"/>
        <w:gridCol w:w="3094"/>
      </w:tblGrid>
      <w:tr w:rsidR="00B200ED" w:rsidRPr="002019A0" w14:paraId="04844D43" w14:textId="77777777" w:rsidTr="00F20DC9">
        <w:trPr>
          <w:trHeight w:val="20"/>
        </w:trPr>
        <w:tc>
          <w:tcPr>
            <w:tcW w:w="1097" w:type="pct"/>
            <w:gridSpan w:val="2"/>
            <w:tcBorders>
              <w:left w:val="single" w:sz="18" w:space="0" w:color="000000"/>
            </w:tcBorders>
            <w:shd w:val="clear" w:color="auto" w:fill="D9D9D9"/>
            <w:vAlign w:val="center"/>
          </w:tcPr>
          <w:p w14:paraId="566DC366" w14:textId="53ECF5EE" w:rsidR="00902841" w:rsidRPr="00AA439E" w:rsidRDefault="00902841" w:rsidP="00F20DC9">
            <w:pPr>
              <w:pStyle w:val="TableParagraph"/>
              <w:snapToGrid w:val="0"/>
              <w:spacing w:line="300" w:lineRule="exact"/>
              <w:jc w:val="center"/>
              <w:rPr>
                <w:rFonts w:ascii="Times New Roman" w:eastAsia="標楷體" w:hAnsi="Times New Roman" w:cs="Times New Roman"/>
                <w:sz w:val="24"/>
                <w:lang w:eastAsia="zh-TW"/>
              </w:rPr>
            </w:pPr>
            <w:r w:rsidRPr="002019A0">
              <w:rPr>
                <w:rFonts w:ascii="Times New Roman" w:eastAsia="標楷體" w:hAnsi="Times New Roman" w:cs="Times New Roman"/>
                <w:sz w:val="24"/>
                <w:lang w:eastAsia="zh-TW"/>
              </w:rPr>
              <w:lastRenderedPageBreak/>
              <w:t>與其他領域</w:t>
            </w:r>
            <w:r w:rsidRPr="002019A0">
              <w:rPr>
                <w:rFonts w:ascii="Times New Roman" w:eastAsia="標楷體" w:hAnsi="Times New Roman" w:cs="Times New Roman"/>
                <w:b/>
                <w:sz w:val="24"/>
                <w:lang w:eastAsia="zh-TW"/>
              </w:rPr>
              <w:t>/</w:t>
            </w:r>
            <w:r w:rsidRPr="002019A0">
              <w:rPr>
                <w:rFonts w:ascii="Times New Roman" w:eastAsia="標楷體" w:hAnsi="Times New Roman" w:cs="Times New Roman"/>
                <w:sz w:val="24"/>
                <w:lang w:eastAsia="zh-TW"/>
              </w:rPr>
              <w:t>科目的連結</w:t>
            </w:r>
          </w:p>
        </w:tc>
        <w:tc>
          <w:tcPr>
            <w:tcW w:w="3903" w:type="pct"/>
            <w:gridSpan w:val="3"/>
            <w:tcBorders>
              <w:right w:val="single" w:sz="18" w:space="0" w:color="000000"/>
            </w:tcBorders>
            <w:vAlign w:val="center"/>
          </w:tcPr>
          <w:p w14:paraId="4BEE000A" w14:textId="087953CC" w:rsidR="00D903D9" w:rsidRPr="002019A0" w:rsidRDefault="00804972" w:rsidP="00F20DC9">
            <w:pPr>
              <w:widowControl/>
              <w:snapToGrid w:val="0"/>
              <w:spacing w:line="300" w:lineRule="exact"/>
              <w:jc w:val="both"/>
              <w:rPr>
                <w:rFonts w:ascii="Times New Roman" w:eastAsia="標楷體" w:hAnsi="Times New Roman" w:cs="Times New Roman"/>
                <w:kern w:val="0"/>
                <w:szCs w:val="24"/>
                <w:lang w:eastAsia="zh-TW"/>
              </w:rPr>
            </w:pPr>
            <w:r w:rsidRPr="002019A0">
              <w:rPr>
                <w:rFonts w:ascii="Times New Roman" w:eastAsia="標楷體" w:hAnsi="Times New Roman" w:cs="Times New Roman" w:hint="eastAsia"/>
                <w:kern w:val="0"/>
                <w:szCs w:val="24"/>
                <w:lang w:eastAsia="zh-TW"/>
              </w:rPr>
              <w:t>健康與體育領域（身心健康議題）</w:t>
            </w:r>
            <w:r w:rsidR="007B40F1" w:rsidRPr="002019A0">
              <w:rPr>
                <w:rFonts w:ascii="Times New Roman" w:eastAsia="標楷體" w:hAnsi="Times New Roman" w:cs="Times New Roman" w:hint="eastAsia"/>
                <w:kern w:val="0"/>
                <w:szCs w:val="24"/>
                <w:lang w:eastAsia="zh-TW"/>
              </w:rPr>
              <w:t>、社會領域（法治觀念）</w:t>
            </w:r>
          </w:p>
        </w:tc>
      </w:tr>
      <w:tr w:rsidR="00B200ED" w:rsidRPr="002019A0" w14:paraId="1B97E86A" w14:textId="77777777" w:rsidTr="00F20DC9">
        <w:trPr>
          <w:trHeight w:val="20"/>
        </w:trPr>
        <w:tc>
          <w:tcPr>
            <w:tcW w:w="1097" w:type="pct"/>
            <w:gridSpan w:val="2"/>
            <w:tcBorders>
              <w:left w:val="single" w:sz="18" w:space="0" w:color="000000"/>
            </w:tcBorders>
            <w:shd w:val="clear" w:color="auto" w:fill="D9D9D9"/>
            <w:vAlign w:val="center"/>
          </w:tcPr>
          <w:p w14:paraId="6294BDB5" w14:textId="4F6EB5F5" w:rsidR="00902841" w:rsidRPr="002019A0" w:rsidRDefault="00902841" w:rsidP="00F20DC9">
            <w:pPr>
              <w:pStyle w:val="TableParagraph"/>
              <w:snapToGrid w:val="0"/>
              <w:spacing w:line="276" w:lineRule="auto"/>
              <w:jc w:val="center"/>
              <w:rPr>
                <w:rFonts w:ascii="Times New Roman" w:eastAsia="標楷體" w:hAnsi="Times New Roman" w:cs="Times New Roman"/>
                <w:b/>
              </w:rPr>
            </w:pPr>
            <w:proofErr w:type="spellStart"/>
            <w:r w:rsidRPr="002019A0">
              <w:rPr>
                <w:rFonts w:ascii="Times New Roman" w:eastAsia="標楷體" w:hAnsi="Times New Roman" w:cs="Times New Roman"/>
                <w:spacing w:val="-3"/>
                <w:sz w:val="24"/>
              </w:rPr>
              <w:t>教材來源</w:t>
            </w:r>
            <w:proofErr w:type="spellEnd"/>
          </w:p>
          <w:p w14:paraId="7F3EB5B2" w14:textId="7A836F80" w:rsidR="00902841" w:rsidRPr="002019A0" w:rsidRDefault="00902841" w:rsidP="00F20DC9">
            <w:pPr>
              <w:pStyle w:val="TableParagraph"/>
              <w:snapToGrid w:val="0"/>
              <w:spacing w:line="276" w:lineRule="auto"/>
              <w:jc w:val="center"/>
              <w:rPr>
                <w:rFonts w:ascii="Times New Roman" w:eastAsia="標楷體" w:hAnsi="Times New Roman" w:cs="Times New Roman"/>
              </w:rPr>
            </w:pPr>
            <w:proofErr w:type="spellStart"/>
            <w:r w:rsidRPr="002019A0">
              <w:rPr>
                <w:rFonts w:ascii="Times New Roman" w:eastAsia="標楷體" w:hAnsi="Times New Roman" w:cs="Times New Roman"/>
                <w:sz w:val="24"/>
              </w:rPr>
              <w:t>參考資料</w:t>
            </w:r>
            <w:proofErr w:type="spellEnd"/>
          </w:p>
        </w:tc>
        <w:tc>
          <w:tcPr>
            <w:tcW w:w="3903" w:type="pct"/>
            <w:gridSpan w:val="3"/>
            <w:tcBorders>
              <w:right w:val="single" w:sz="18" w:space="0" w:color="000000"/>
            </w:tcBorders>
          </w:tcPr>
          <w:p w14:paraId="29C2F94D" w14:textId="123B57EE" w:rsidR="00DC0E55" w:rsidRPr="002019A0"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szCs w:val="24"/>
                <w:lang w:eastAsia="zh-TW"/>
              </w:rPr>
            </w:pPr>
            <w:r w:rsidRPr="002019A0">
              <w:rPr>
                <w:rFonts w:ascii="Times New Roman" w:eastAsia="標楷體" w:hAnsi="Times New Roman" w:cs="Times New Roman"/>
                <w:szCs w:val="24"/>
                <w:lang w:eastAsia="zh-TW"/>
              </w:rPr>
              <w:t>教師於課堂中需多加留意學生網路沉迷的狀況以及身心的影響，討論時可觀察學生是否有異常情形，並引導學生了解正確的數位使用習慣與態度。相關事項可參考本教案教學活動步驟的備註，皆有詳細說明。</w:t>
            </w:r>
          </w:p>
          <w:p w14:paraId="37E2D6F0" w14:textId="77777777" w:rsidR="00DC0E55" w:rsidRPr="00AA439E" w:rsidRDefault="00DC0E55" w:rsidP="00F20DC9">
            <w:pPr>
              <w:suppressAutoHyphens/>
              <w:snapToGrid w:val="0"/>
              <w:spacing w:line="276" w:lineRule="auto"/>
              <w:jc w:val="both"/>
              <w:textAlignment w:val="baseline"/>
              <w:rPr>
                <w:rFonts w:ascii="Times New Roman" w:eastAsia="標楷體" w:hAnsi="Times New Roman" w:cs="Times New Roman"/>
                <w:szCs w:val="24"/>
                <w:lang w:val="zh-TW"/>
              </w:rPr>
            </w:pPr>
            <w:r w:rsidRPr="00AA439E">
              <w:rPr>
                <w:rFonts w:ascii="Times New Roman" w:eastAsia="標楷體" w:hAnsi="Times New Roman" w:cs="Times New Roman"/>
                <w:szCs w:val="24"/>
                <w:lang w:val="zh-TW"/>
              </w:rPr>
              <w:t>【</w:t>
            </w:r>
            <w:proofErr w:type="spellStart"/>
            <w:r w:rsidRPr="00AA439E">
              <w:rPr>
                <w:rFonts w:ascii="Times New Roman" w:eastAsia="標楷體" w:hAnsi="Times New Roman" w:cs="Times New Roman"/>
                <w:szCs w:val="24"/>
                <w:lang w:val="zh-TW"/>
              </w:rPr>
              <w:t>參考資料</w:t>
            </w:r>
            <w:proofErr w:type="spellEnd"/>
            <w:r w:rsidRPr="00AA439E">
              <w:rPr>
                <w:rFonts w:ascii="Times New Roman" w:eastAsia="標楷體" w:hAnsi="Times New Roman" w:cs="Times New Roman"/>
                <w:szCs w:val="24"/>
                <w:lang w:val="zh-TW"/>
              </w:rPr>
              <w:t>】</w:t>
            </w:r>
          </w:p>
          <w:p w14:paraId="73DC28A6" w14:textId="46F9C64C" w:rsidR="00DC0E55" w:rsidRPr="002019A0" w:rsidRDefault="00DC0E55" w:rsidP="00F20DC9">
            <w:pPr>
              <w:pStyle w:val="a9"/>
              <w:numPr>
                <w:ilvl w:val="0"/>
                <w:numId w:val="16"/>
              </w:numPr>
              <w:suppressAutoHyphens/>
              <w:snapToGrid w:val="0"/>
              <w:spacing w:line="276" w:lineRule="auto"/>
              <w:ind w:leftChars="0" w:left="295"/>
              <w:jc w:val="both"/>
              <w:textAlignment w:val="baseline"/>
              <w:rPr>
                <w:rFonts w:ascii="Times New Roman" w:eastAsia="標楷體" w:hAnsi="Times New Roman" w:cs="Times New Roman"/>
                <w:szCs w:val="24"/>
                <w:lang w:val="zh-TW" w:eastAsia="zh-TW"/>
              </w:rPr>
            </w:pPr>
            <w:r w:rsidRPr="002019A0">
              <w:rPr>
                <w:rFonts w:ascii="Times New Roman" w:eastAsia="標楷體" w:hAnsi="Times New Roman" w:cs="Times New Roman"/>
                <w:szCs w:val="24"/>
                <w:lang w:val="zh-TW" w:eastAsia="zh-TW"/>
              </w:rPr>
              <w:t>衛生福利部心理及口腔</w:t>
            </w:r>
            <w:proofErr w:type="gramStart"/>
            <w:r w:rsidRPr="002019A0">
              <w:rPr>
                <w:rFonts w:ascii="Times New Roman" w:eastAsia="標楷體" w:hAnsi="Times New Roman" w:cs="Times New Roman"/>
                <w:szCs w:val="24"/>
                <w:lang w:val="zh-TW" w:eastAsia="zh-TW"/>
              </w:rPr>
              <w:t>健康司</w:t>
            </w:r>
            <w:proofErr w:type="gramEnd"/>
            <w:r w:rsidRPr="002019A0">
              <w:rPr>
                <w:rFonts w:ascii="Times New Roman" w:eastAsia="標楷體" w:hAnsi="Times New Roman" w:cs="Times New Roman"/>
                <w:szCs w:val="24"/>
                <w:lang w:val="zh-TW" w:eastAsia="zh-TW"/>
              </w:rPr>
              <w:t>：網路成癮專區。</w:t>
            </w:r>
          </w:p>
          <w:p w14:paraId="773939E8" w14:textId="0B9AB80C" w:rsidR="00D76C03" w:rsidRPr="002019A0" w:rsidRDefault="003A3BD3" w:rsidP="00F20DC9">
            <w:pPr>
              <w:pStyle w:val="a9"/>
              <w:suppressAutoHyphens/>
              <w:snapToGrid w:val="0"/>
              <w:spacing w:line="276" w:lineRule="auto"/>
              <w:ind w:leftChars="0" w:left="295"/>
              <w:jc w:val="both"/>
              <w:textAlignment w:val="baseline"/>
              <w:rPr>
                <w:rFonts w:ascii="Times New Roman" w:eastAsia="標楷體" w:hAnsi="Times New Roman" w:cs="Times New Roman"/>
                <w:szCs w:val="24"/>
                <w:lang w:val="zh-TW" w:eastAsia="zh-TW"/>
              </w:rPr>
            </w:pPr>
            <w:hyperlink r:id="rId8" w:history="1">
              <w:r w:rsidR="000F7BE1" w:rsidRPr="00127D3E">
                <w:rPr>
                  <w:rStyle w:val="af"/>
                  <w:rFonts w:ascii="Times New Roman" w:eastAsia="標楷體" w:hAnsi="Times New Roman"/>
                  <w:szCs w:val="24"/>
                  <w:lang w:val="zh-TW" w:eastAsia="zh-TW"/>
                </w:rPr>
                <w:t>https://dep.mohw.gov.tw/DOMHAOH/cp-4910-55038-107.html</w:t>
              </w:r>
            </w:hyperlink>
          </w:p>
          <w:p w14:paraId="355F1DA2" w14:textId="11F64678" w:rsidR="006A7FA5" w:rsidRPr="002019A0" w:rsidRDefault="00DC0E55" w:rsidP="00F20DC9">
            <w:pPr>
              <w:pStyle w:val="a9"/>
              <w:numPr>
                <w:ilvl w:val="0"/>
                <w:numId w:val="16"/>
              </w:numPr>
              <w:suppressAutoHyphens/>
              <w:snapToGrid w:val="0"/>
              <w:spacing w:line="276" w:lineRule="auto"/>
              <w:ind w:leftChars="0" w:left="295"/>
              <w:jc w:val="both"/>
              <w:textAlignment w:val="baseline"/>
              <w:rPr>
                <w:rFonts w:ascii="Times New Roman" w:eastAsia="標楷體" w:hAnsi="Times New Roman" w:cs="Times New Roman"/>
                <w:szCs w:val="24"/>
                <w:lang w:val="zh-TW" w:eastAsia="zh-TW"/>
              </w:rPr>
            </w:pPr>
            <w:r w:rsidRPr="002019A0">
              <w:rPr>
                <w:rFonts w:ascii="Times New Roman" w:eastAsia="標楷體" w:hAnsi="Times New Roman" w:cs="Times New Roman"/>
                <w:szCs w:val="24"/>
                <w:lang w:eastAsia="zh-TW"/>
              </w:rPr>
              <w:t>可上網搜尋「各縣市網路成癮治療服務資源表」及「各縣市社區心理衛生中心」。</w:t>
            </w:r>
          </w:p>
          <w:p w14:paraId="2FFA320D" w14:textId="7FBA3B51" w:rsidR="00D76C03" w:rsidRPr="002019A0" w:rsidRDefault="003A3BD3" w:rsidP="00F20DC9">
            <w:pPr>
              <w:pStyle w:val="a9"/>
              <w:suppressAutoHyphens/>
              <w:snapToGrid w:val="0"/>
              <w:spacing w:line="276" w:lineRule="auto"/>
              <w:ind w:leftChars="0" w:left="295"/>
              <w:jc w:val="both"/>
              <w:textAlignment w:val="baseline"/>
              <w:rPr>
                <w:rFonts w:ascii="Times New Roman" w:eastAsia="標楷體" w:hAnsi="Times New Roman" w:cs="Times New Roman"/>
                <w:szCs w:val="24"/>
                <w:lang w:val="zh-TW" w:eastAsia="zh-TW"/>
              </w:rPr>
            </w:pPr>
            <w:hyperlink r:id="rId9" w:history="1">
              <w:r w:rsidR="000F7BE1" w:rsidRPr="00127D3E">
                <w:rPr>
                  <w:rStyle w:val="af"/>
                  <w:rFonts w:ascii="Times New Roman" w:eastAsia="標楷體" w:hAnsi="Times New Roman"/>
                  <w:szCs w:val="24"/>
                  <w:lang w:val="zh-TW" w:eastAsia="zh-TW"/>
                </w:rPr>
                <w:t>https://dep.mohw.gov.tw/DOMHAOH/cp-4104-46990-107.html</w:t>
              </w:r>
            </w:hyperlink>
          </w:p>
          <w:p w14:paraId="23CD71EA" w14:textId="4E8B51F7" w:rsidR="00D76C03" w:rsidRPr="002019A0" w:rsidRDefault="003A3BD3" w:rsidP="00F20DC9">
            <w:pPr>
              <w:pStyle w:val="a9"/>
              <w:suppressAutoHyphens/>
              <w:snapToGrid w:val="0"/>
              <w:spacing w:line="276" w:lineRule="auto"/>
              <w:ind w:leftChars="0" w:left="295"/>
              <w:jc w:val="both"/>
              <w:textAlignment w:val="baseline"/>
              <w:rPr>
                <w:rFonts w:ascii="Times New Roman" w:eastAsia="標楷體" w:hAnsi="Times New Roman" w:cs="Times New Roman"/>
                <w:szCs w:val="24"/>
                <w:lang w:val="zh-TW" w:eastAsia="zh-TW"/>
              </w:rPr>
            </w:pPr>
            <w:hyperlink r:id="rId10" w:history="1">
              <w:r w:rsidR="000F7BE1" w:rsidRPr="00127D3E">
                <w:rPr>
                  <w:rStyle w:val="af"/>
                  <w:rFonts w:ascii="Times New Roman" w:eastAsia="標楷體" w:hAnsi="Times New Roman"/>
                  <w:szCs w:val="24"/>
                  <w:lang w:val="zh-TW" w:eastAsia="zh-TW"/>
                </w:rPr>
                <w:t>https://dep.mohw.gov.tw/DOMHAOH/cp-4558-69568-107.html</w:t>
              </w:r>
            </w:hyperlink>
          </w:p>
        </w:tc>
      </w:tr>
      <w:tr w:rsidR="00B200ED" w:rsidRPr="002019A0" w14:paraId="3650A7D9" w14:textId="77777777" w:rsidTr="00F20DC9">
        <w:trPr>
          <w:trHeight w:val="20"/>
        </w:trPr>
        <w:tc>
          <w:tcPr>
            <w:tcW w:w="1097" w:type="pct"/>
            <w:gridSpan w:val="2"/>
            <w:tcBorders>
              <w:left w:val="single" w:sz="18" w:space="0" w:color="000000"/>
            </w:tcBorders>
            <w:shd w:val="clear" w:color="auto" w:fill="D9D9D9"/>
            <w:vAlign w:val="center"/>
          </w:tcPr>
          <w:p w14:paraId="1D5F25C7" w14:textId="4936181A" w:rsidR="00902841" w:rsidRPr="00AA439E" w:rsidRDefault="00902841" w:rsidP="00F20DC9">
            <w:pPr>
              <w:pStyle w:val="TableParagraph"/>
              <w:snapToGrid w:val="0"/>
              <w:jc w:val="center"/>
              <w:rPr>
                <w:rFonts w:ascii="Times New Roman" w:eastAsia="標楷體" w:hAnsi="Times New Roman" w:cs="Times New Roman"/>
                <w:sz w:val="24"/>
              </w:rPr>
            </w:pPr>
            <w:proofErr w:type="spellStart"/>
            <w:r w:rsidRPr="002019A0">
              <w:rPr>
                <w:rFonts w:ascii="Times New Roman" w:eastAsia="標楷體" w:hAnsi="Times New Roman" w:cs="Times New Roman"/>
                <w:sz w:val="24"/>
              </w:rPr>
              <w:t>教學設備</w:t>
            </w:r>
            <w:proofErr w:type="spellEnd"/>
            <w:r w:rsidRPr="002019A0">
              <w:rPr>
                <w:rFonts w:ascii="Times New Roman" w:eastAsia="標楷體" w:hAnsi="Times New Roman" w:cs="Times New Roman"/>
                <w:b/>
                <w:sz w:val="24"/>
              </w:rPr>
              <w:t>/</w:t>
            </w:r>
            <w:proofErr w:type="spellStart"/>
            <w:r w:rsidRPr="002019A0">
              <w:rPr>
                <w:rFonts w:ascii="Times New Roman" w:eastAsia="標楷體" w:hAnsi="Times New Roman" w:cs="Times New Roman"/>
                <w:sz w:val="24"/>
              </w:rPr>
              <w:t>資源</w:t>
            </w:r>
            <w:proofErr w:type="spellEnd"/>
          </w:p>
        </w:tc>
        <w:tc>
          <w:tcPr>
            <w:tcW w:w="3903" w:type="pct"/>
            <w:gridSpan w:val="3"/>
            <w:tcBorders>
              <w:right w:val="single" w:sz="18" w:space="0" w:color="000000"/>
            </w:tcBorders>
            <w:vAlign w:val="center"/>
          </w:tcPr>
          <w:p w14:paraId="66391111" w14:textId="700A63B9" w:rsidR="00902841" w:rsidRPr="002019A0" w:rsidRDefault="005C2EDA" w:rsidP="00F20DC9">
            <w:pPr>
              <w:pStyle w:val="TableParagraph"/>
              <w:snapToGrid w:val="0"/>
              <w:jc w:val="both"/>
              <w:rPr>
                <w:rFonts w:ascii="Times New Roman" w:eastAsia="標楷體" w:hAnsi="Times New Roman" w:cs="Times New Roman"/>
                <w:sz w:val="24"/>
                <w:lang w:eastAsia="zh-TW"/>
              </w:rPr>
            </w:pPr>
            <w:r w:rsidRPr="002019A0">
              <w:rPr>
                <w:rFonts w:ascii="Times New Roman" w:eastAsia="標楷體" w:hAnsi="Times New Roman" w:cs="Times New Roman"/>
                <w:sz w:val="24"/>
                <w:lang w:eastAsia="zh-TW"/>
              </w:rPr>
              <w:t>電腦、投影設備或觸控螢幕。</w:t>
            </w:r>
          </w:p>
        </w:tc>
      </w:tr>
      <w:tr w:rsidR="00B200ED" w:rsidRPr="002019A0" w14:paraId="49C6530C" w14:textId="77777777" w:rsidTr="00F20DC9">
        <w:trPr>
          <w:trHeight w:val="20"/>
        </w:trPr>
        <w:tc>
          <w:tcPr>
            <w:tcW w:w="1097" w:type="pct"/>
            <w:gridSpan w:val="2"/>
            <w:tcBorders>
              <w:left w:val="single" w:sz="18" w:space="0" w:color="000000"/>
            </w:tcBorders>
            <w:shd w:val="clear" w:color="auto" w:fill="D9D9D9"/>
          </w:tcPr>
          <w:p w14:paraId="4F43EE2C" w14:textId="3EDAA726" w:rsidR="00902841" w:rsidRPr="002019A0" w:rsidRDefault="00902841" w:rsidP="00F20DC9">
            <w:pPr>
              <w:pStyle w:val="TableParagraph"/>
              <w:snapToGrid w:val="0"/>
              <w:jc w:val="center"/>
              <w:rPr>
                <w:rFonts w:ascii="Times New Roman" w:eastAsia="標楷體" w:hAnsi="Times New Roman" w:cs="Times New Roman"/>
                <w:b/>
              </w:rPr>
            </w:pPr>
            <w:proofErr w:type="spellStart"/>
            <w:r w:rsidRPr="002019A0">
              <w:rPr>
                <w:rFonts w:ascii="Times New Roman" w:eastAsia="標楷體" w:hAnsi="Times New Roman" w:cs="Times New Roman"/>
                <w:sz w:val="24"/>
              </w:rPr>
              <w:t>學生數位學習背景</w:t>
            </w:r>
            <w:proofErr w:type="spellEnd"/>
          </w:p>
        </w:tc>
        <w:tc>
          <w:tcPr>
            <w:tcW w:w="3903" w:type="pct"/>
            <w:gridSpan w:val="3"/>
            <w:tcBorders>
              <w:right w:val="single" w:sz="18" w:space="0" w:color="000000"/>
            </w:tcBorders>
            <w:vAlign w:val="center"/>
          </w:tcPr>
          <w:p w14:paraId="7C14EC9E" w14:textId="6C9B7572" w:rsidR="000E21B1" w:rsidRPr="002019A0" w:rsidRDefault="009C48CD" w:rsidP="00F20DC9">
            <w:pPr>
              <w:pStyle w:val="TableParagraph"/>
              <w:snapToGrid w:val="0"/>
              <w:jc w:val="both"/>
              <w:rPr>
                <w:rFonts w:ascii="Times New Roman" w:eastAsia="標楷體" w:hAnsi="Times New Roman" w:cs="Times New Roman"/>
                <w:sz w:val="24"/>
                <w:lang w:eastAsia="zh-TW"/>
              </w:rPr>
            </w:pPr>
            <w:r w:rsidRPr="002019A0">
              <w:rPr>
                <w:rFonts w:ascii="Times New Roman" w:eastAsia="標楷體" w:hAnsi="Times New Roman" w:cs="Times New Roman"/>
                <w:sz w:val="24"/>
                <w:lang w:eastAsia="zh-TW"/>
              </w:rPr>
              <w:t>手機、平板、電腦等網際網路操作與使用經驗。</w:t>
            </w:r>
          </w:p>
        </w:tc>
      </w:tr>
      <w:tr w:rsidR="00B200ED" w:rsidRPr="002019A0" w14:paraId="04690F9C" w14:textId="77777777" w:rsidTr="00F20DC9">
        <w:trPr>
          <w:trHeight w:val="20"/>
        </w:trPr>
        <w:tc>
          <w:tcPr>
            <w:tcW w:w="1097" w:type="pct"/>
            <w:gridSpan w:val="2"/>
            <w:vMerge w:val="restart"/>
            <w:tcBorders>
              <w:left w:val="single" w:sz="18" w:space="0" w:color="000000"/>
            </w:tcBorders>
            <w:shd w:val="clear" w:color="auto" w:fill="D9D9D9"/>
            <w:vAlign w:val="center"/>
          </w:tcPr>
          <w:p w14:paraId="61B56770" w14:textId="12FA786A" w:rsidR="00902841" w:rsidRPr="002019A0" w:rsidRDefault="00902841" w:rsidP="00F20DC9">
            <w:pPr>
              <w:pStyle w:val="TableParagraph"/>
              <w:snapToGrid w:val="0"/>
              <w:spacing w:line="276" w:lineRule="auto"/>
              <w:jc w:val="center"/>
              <w:rPr>
                <w:rFonts w:ascii="Times New Roman" w:eastAsia="標楷體" w:hAnsi="Times New Roman" w:cs="Times New Roman"/>
                <w:sz w:val="24"/>
              </w:rPr>
            </w:pPr>
            <w:proofErr w:type="spellStart"/>
            <w:r w:rsidRPr="002019A0">
              <w:rPr>
                <w:rFonts w:ascii="Times New Roman" w:eastAsia="標楷體" w:hAnsi="Times New Roman" w:cs="Times New Roman"/>
                <w:sz w:val="24"/>
              </w:rPr>
              <w:t>學習目標</w:t>
            </w:r>
            <w:proofErr w:type="spellEnd"/>
          </w:p>
        </w:tc>
        <w:tc>
          <w:tcPr>
            <w:tcW w:w="1951" w:type="pct"/>
            <w:vMerge w:val="restart"/>
            <w:tcBorders>
              <w:right w:val="single" w:sz="4" w:space="0" w:color="auto"/>
            </w:tcBorders>
          </w:tcPr>
          <w:p w14:paraId="001F98B7" w14:textId="77777777" w:rsidR="00DC0E55" w:rsidRPr="002019A0" w:rsidRDefault="00DC0E55" w:rsidP="00F20DC9">
            <w:pPr>
              <w:numPr>
                <w:ilvl w:val="0"/>
                <w:numId w:val="2"/>
              </w:numPr>
              <w:pBdr>
                <w:top w:val="nil"/>
                <w:left w:val="nil"/>
                <w:bottom w:val="nil"/>
                <w:right w:val="nil"/>
                <w:between w:val="nil"/>
              </w:pBdr>
              <w:snapToGrid w:val="0"/>
              <w:spacing w:line="276" w:lineRule="auto"/>
              <w:jc w:val="both"/>
              <w:rPr>
                <w:rFonts w:ascii="Times New Roman" w:eastAsia="標楷體" w:hAnsi="Times New Roman" w:cs="Times New Roman"/>
                <w:color w:val="000000"/>
                <w:szCs w:val="24"/>
                <w:lang w:eastAsia="zh-TW"/>
              </w:rPr>
            </w:pPr>
            <w:r w:rsidRPr="002019A0">
              <w:rPr>
                <w:rFonts w:ascii="Times New Roman" w:eastAsia="標楷體" w:hAnsi="Times New Roman" w:cs="Times New Roman"/>
                <w:color w:val="000000"/>
                <w:szCs w:val="24"/>
                <w:lang w:eastAsia="zh-TW"/>
              </w:rPr>
              <w:t>能落實健康的數位使用習慣與態度。</w:t>
            </w:r>
          </w:p>
          <w:p w14:paraId="573260A6" w14:textId="4C0ED348" w:rsidR="00DC0E55" w:rsidRPr="002019A0" w:rsidRDefault="00DC0E55" w:rsidP="00F20DC9">
            <w:pPr>
              <w:numPr>
                <w:ilvl w:val="0"/>
                <w:numId w:val="2"/>
              </w:numPr>
              <w:pBdr>
                <w:top w:val="nil"/>
                <w:left w:val="nil"/>
                <w:bottom w:val="nil"/>
                <w:right w:val="nil"/>
                <w:between w:val="nil"/>
              </w:pBdr>
              <w:snapToGrid w:val="0"/>
              <w:spacing w:line="276" w:lineRule="auto"/>
              <w:jc w:val="both"/>
              <w:rPr>
                <w:rFonts w:ascii="Times New Roman" w:eastAsia="標楷體" w:hAnsi="Times New Roman" w:cs="Times New Roman"/>
                <w:color w:val="000000"/>
                <w:szCs w:val="24"/>
                <w:lang w:eastAsia="zh-TW"/>
              </w:rPr>
            </w:pPr>
            <w:r w:rsidRPr="002019A0">
              <w:rPr>
                <w:rFonts w:ascii="Times New Roman" w:eastAsia="標楷體" w:hAnsi="Times New Roman" w:cs="Times New Roman"/>
                <w:color w:val="000000"/>
                <w:szCs w:val="24"/>
                <w:lang w:eastAsia="zh-TW"/>
              </w:rPr>
              <w:t>能</w:t>
            </w:r>
            <w:r w:rsidR="0035775E" w:rsidRPr="002019A0">
              <w:rPr>
                <w:rFonts w:ascii="Times New Roman" w:eastAsia="標楷體" w:hAnsi="Times New Roman" w:cs="Times New Roman"/>
                <w:color w:val="000000"/>
                <w:szCs w:val="24"/>
                <w:lang w:eastAsia="zh-TW"/>
              </w:rPr>
              <w:t>了</w:t>
            </w:r>
            <w:r w:rsidRPr="002019A0">
              <w:rPr>
                <w:rFonts w:ascii="Times New Roman" w:eastAsia="標楷體" w:hAnsi="Times New Roman" w:cs="Times New Roman"/>
                <w:color w:val="000000"/>
                <w:szCs w:val="24"/>
                <w:lang w:eastAsia="zh-TW"/>
              </w:rPr>
              <w:t>解網路沉迷對身心帶來的影響</w:t>
            </w:r>
          </w:p>
          <w:p w14:paraId="5B88E1C3" w14:textId="42B294AD" w:rsidR="00902841" w:rsidRPr="002019A0" w:rsidRDefault="00DC0E55" w:rsidP="00F20DC9">
            <w:pPr>
              <w:pStyle w:val="TableParagraph"/>
              <w:numPr>
                <w:ilvl w:val="0"/>
                <w:numId w:val="2"/>
              </w:numPr>
              <w:snapToGrid w:val="0"/>
              <w:spacing w:line="276" w:lineRule="auto"/>
              <w:jc w:val="both"/>
              <w:rPr>
                <w:rFonts w:ascii="Times New Roman" w:eastAsia="標楷體" w:hAnsi="Times New Roman" w:cs="Times New Roman"/>
                <w:sz w:val="24"/>
                <w:lang w:eastAsia="zh-TW"/>
              </w:rPr>
            </w:pPr>
            <w:r w:rsidRPr="002019A0">
              <w:rPr>
                <w:rFonts w:ascii="Times New Roman" w:eastAsia="標楷體" w:hAnsi="Times New Roman" w:cs="Times New Roman"/>
                <w:color w:val="000000"/>
                <w:sz w:val="24"/>
                <w:szCs w:val="24"/>
                <w:lang w:eastAsia="zh-TW"/>
              </w:rPr>
              <w:t>能知道自己或朋友沉迷網路時該如何應對。</w:t>
            </w:r>
          </w:p>
        </w:tc>
        <w:tc>
          <w:tcPr>
            <w:tcW w:w="1952" w:type="pct"/>
            <w:gridSpan w:val="2"/>
            <w:tcBorders>
              <w:left w:val="single" w:sz="4" w:space="0" w:color="auto"/>
              <w:right w:val="single" w:sz="18" w:space="0" w:color="000000"/>
            </w:tcBorders>
            <w:shd w:val="clear" w:color="auto" w:fill="D9D9D9" w:themeFill="background1" w:themeFillShade="D9"/>
            <w:vAlign w:val="center"/>
          </w:tcPr>
          <w:p w14:paraId="2D49D47A" w14:textId="0FFADFCB" w:rsidR="00902841" w:rsidRPr="00AA439E" w:rsidRDefault="00902841" w:rsidP="00F20DC9">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AA439E">
              <w:rPr>
                <w:rFonts w:ascii="Times New Roman" w:eastAsia="標楷體" w:hAnsi="Times New Roman" w:cs="Times New Roman"/>
                <w:spacing w:val="-1"/>
                <w:sz w:val="24"/>
                <w:szCs w:val="24"/>
              </w:rPr>
              <w:t>數位教學策略</w:t>
            </w:r>
            <w:proofErr w:type="spellEnd"/>
          </w:p>
        </w:tc>
      </w:tr>
      <w:tr w:rsidR="00B200ED" w:rsidRPr="002019A0" w14:paraId="635BBA1F" w14:textId="77777777" w:rsidTr="00F20DC9">
        <w:trPr>
          <w:trHeight w:val="20"/>
        </w:trPr>
        <w:tc>
          <w:tcPr>
            <w:tcW w:w="1097" w:type="pct"/>
            <w:gridSpan w:val="2"/>
            <w:vMerge/>
            <w:tcBorders>
              <w:left w:val="single" w:sz="18" w:space="0" w:color="000000"/>
            </w:tcBorders>
            <w:shd w:val="clear" w:color="auto" w:fill="D9D9D9"/>
            <w:vAlign w:val="center"/>
          </w:tcPr>
          <w:p w14:paraId="4D888B7E" w14:textId="77777777" w:rsidR="00902841" w:rsidRPr="002019A0" w:rsidRDefault="00902841" w:rsidP="00F20DC9">
            <w:pPr>
              <w:pStyle w:val="TableParagraph"/>
              <w:snapToGrid w:val="0"/>
              <w:spacing w:line="276" w:lineRule="auto"/>
              <w:ind w:left="480" w:right="52"/>
              <w:jc w:val="center"/>
              <w:rPr>
                <w:rFonts w:ascii="Times New Roman" w:eastAsia="標楷體" w:hAnsi="Times New Roman" w:cs="Times New Roman"/>
                <w:sz w:val="24"/>
              </w:rPr>
            </w:pPr>
          </w:p>
        </w:tc>
        <w:tc>
          <w:tcPr>
            <w:tcW w:w="1951" w:type="pct"/>
            <w:vMerge/>
            <w:tcBorders>
              <w:right w:val="single" w:sz="4" w:space="0" w:color="auto"/>
            </w:tcBorders>
          </w:tcPr>
          <w:p w14:paraId="0A5C46FB" w14:textId="77777777" w:rsidR="00902841" w:rsidRPr="002019A0" w:rsidRDefault="00902841" w:rsidP="00F20DC9">
            <w:pPr>
              <w:pStyle w:val="TableParagraph"/>
              <w:snapToGrid w:val="0"/>
              <w:spacing w:line="276" w:lineRule="auto"/>
              <w:jc w:val="both"/>
              <w:rPr>
                <w:rFonts w:ascii="Times New Roman" w:eastAsia="標楷體" w:hAnsi="Times New Roman" w:cs="Times New Roman"/>
                <w:sz w:val="24"/>
                <w:lang w:eastAsia="zh-TW"/>
              </w:rPr>
            </w:pPr>
          </w:p>
        </w:tc>
        <w:tc>
          <w:tcPr>
            <w:tcW w:w="1952" w:type="pct"/>
            <w:gridSpan w:val="2"/>
            <w:tcBorders>
              <w:left w:val="single" w:sz="4" w:space="0" w:color="auto"/>
              <w:right w:val="single" w:sz="18" w:space="0" w:color="000000"/>
            </w:tcBorders>
          </w:tcPr>
          <w:p w14:paraId="6F09BB1A" w14:textId="7850E4F3" w:rsidR="00902841" w:rsidRPr="00AA439E" w:rsidRDefault="0076004B" w:rsidP="00F20DC9">
            <w:pPr>
              <w:pStyle w:val="TableParagraph"/>
              <w:snapToGrid w:val="0"/>
              <w:spacing w:line="276" w:lineRule="auto"/>
              <w:jc w:val="both"/>
              <w:rPr>
                <w:rFonts w:ascii="Times New Roman" w:eastAsia="標楷體" w:hAnsi="Times New Roman" w:cs="Times New Roman"/>
                <w:sz w:val="24"/>
                <w:szCs w:val="24"/>
                <w:lang w:eastAsia="zh-TW"/>
              </w:rPr>
            </w:pPr>
            <w:r w:rsidRPr="00AA439E">
              <w:rPr>
                <w:rFonts w:ascii="Times New Roman" w:eastAsia="標楷體" w:hAnsi="Times New Roman" w:cs="Times New Roman" w:hint="eastAsia"/>
                <w:sz w:val="24"/>
                <w:szCs w:val="24"/>
                <w:lang w:eastAsia="zh-TW"/>
              </w:rPr>
              <w:t>教學設計中將運用觸控螢幕播放影片，結合學習單、課堂口語討論的形式進</w:t>
            </w:r>
            <w:r w:rsidR="00F20DC9">
              <w:rPr>
                <w:rFonts w:ascii="Times New Roman" w:eastAsia="標楷體" w:hAnsi="Times New Roman" w:cs="Times New Roman" w:hint="eastAsia"/>
                <w:sz w:val="24"/>
                <w:szCs w:val="24"/>
                <w:lang w:eastAsia="zh-TW"/>
              </w:rPr>
              <w:t>行</w:t>
            </w:r>
            <w:r w:rsidRPr="00AA439E">
              <w:rPr>
                <w:rFonts w:ascii="Times New Roman" w:eastAsia="標楷體" w:hAnsi="Times New Roman" w:cs="Times New Roman" w:hint="eastAsia"/>
                <w:sz w:val="24"/>
                <w:szCs w:val="24"/>
                <w:lang w:eastAsia="zh-TW"/>
              </w:rPr>
              <w:t>教學。</w:t>
            </w:r>
          </w:p>
        </w:tc>
      </w:tr>
      <w:tr w:rsidR="00B200ED" w:rsidRPr="002019A0" w14:paraId="017E33CE" w14:textId="77777777" w:rsidTr="00F20DC9">
        <w:trPr>
          <w:trHeight w:val="20"/>
        </w:trPr>
        <w:tc>
          <w:tcPr>
            <w:tcW w:w="1097" w:type="pct"/>
            <w:gridSpan w:val="2"/>
            <w:vMerge/>
            <w:tcBorders>
              <w:left w:val="single" w:sz="18" w:space="0" w:color="000000"/>
            </w:tcBorders>
            <w:shd w:val="clear" w:color="auto" w:fill="D9D9D9"/>
            <w:vAlign w:val="center"/>
          </w:tcPr>
          <w:p w14:paraId="510023D5" w14:textId="77777777" w:rsidR="00902841" w:rsidRPr="002019A0" w:rsidRDefault="00902841" w:rsidP="00F20DC9">
            <w:pPr>
              <w:pStyle w:val="TableParagraph"/>
              <w:snapToGrid w:val="0"/>
              <w:spacing w:line="276" w:lineRule="auto"/>
              <w:ind w:left="480" w:right="52"/>
              <w:jc w:val="center"/>
              <w:rPr>
                <w:rFonts w:ascii="Times New Roman" w:eastAsia="標楷體" w:hAnsi="Times New Roman" w:cs="Times New Roman"/>
                <w:sz w:val="24"/>
                <w:lang w:eastAsia="zh-TW"/>
              </w:rPr>
            </w:pPr>
          </w:p>
        </w:tc>
        <w:tc>
          <w:tcPr>
            <w:tcW w:w="1951" w:type="pct"/>
            <w:vMerge/>
            <w:tcBorders>
              <w:right w:val="single" w:sz="4" w:space="0" w:color="auto"/>
            </w:tcBorders>
          </w:tcPr>
          <w:p w14:paraId="0D6B83CA" w14:textId="77777777" w:rsidR="00902841" w:rsidRPr="002019A0" w:rsidRDefault="00902841" w:rsidP="00F20DC9">
            <w:pPr>
              <w:pStyle w:val="TableParagraph"/>
              <w:snapToGrid w:val="0"/>
              <w:spacing w:line="276" w:lineRule="auto"/>
              <w:jc w:val="both"/>
              <w:rPr>
                <w:rFonts w:ascii="Times New Roman" w:eastAsia="標楷體" w:hAnsi="Times New Roman" w:cs="Times New Roman"/>
                <w:sz w:val="24"/>
                <w:lang w:eastAsia="zh-TW"/>
              </w:rPr>
            </w:pPr>
          </w:p>
        </w:tc>
        <w:tc>
          <w:tcPr>
            <w:tcW w:w="1952" w:type="pct"/>
            <w:gridSpan w:val="2"/>
            <w:tcBorders>
              <w:left w:val="single" w:sz="4" w:space="0" w:color="auto"/>
              <w:right w:val="single" w:sz="18" w:space="0" w:color="000000"/>
            </w:tcBorders>
            <w:shd w:val="clear" w:color="auto" w:fill="D9D9D9" w:themeFill="background1" w:themeFillShade="D9"/>
            <w:vAlign w:val="center"/>
          </w:tcPr>
          <w:p w14:paraId="70AB94F3" w14:textId="06657A52" w:rsidR="00902841" w:rsidRPr="00AA439E" w:rsidRDefault="00902841" w:rsidP="00F20DC9">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AA439E">
              <w:rPr>
                <w:rFonts w:ascii="Times New Roman" w:eastAsia="標楷體" w:hAnsi="Times New Roman" w:cs="Times New Roman"/>
                <w:spacing w:val="-1"/>
                <w:sz w:val="24"/>
                <w:szCs w:val="24"/>
              </w:rPr>
              <w:t>混成學習設計</w:t>
            </w:r>
            <w:proofErr w:type="spellEnd"/>
          </w:p>
        </w:tc>
      </w:tr>
      <w:tr w:rsidR="00B200ED" w:rsidRPr="002019A0" w14:paraId="10D7E5F0" w14:textId="77777777" w:rsidTr="00F20DC9">
        <w:trPr>
          <w:trHeight w:val="20"/>
        </w:trPr>
        <w:tc>
          <w:tcPr>
            <w:tcW w:w="1097" w:type="pct"/>
            <w:gridSpan w:val="2"/>
            <w:vMerge/>
            <w:tcBorders>
              <w:left w:val="single" w:sz="18" w:space="0" w:color="000000"/>
            </w:tcBorders>
            <w:shd w:val="clear" w:color="auto" w:fill="D9D9D9"/>
            <w:vAlign w:val="center"/>
          </w:tcPr>
          <w:p w14:paraId="61960D52" w14:textId="77777777" w:rsidR="00902841" w:rsidRPr="002019A0" w:rsidRDefault="00902841" w:rsidP="00F20DC9">
            <w:pPr>
              <w:pStyle w:val="TableParagraph"/>
              <w:snapToGrid w:val="0"/>
              <w:spacing w:line="276" w:lineRule="auto"/>
              <w:ind w:left="480" w:right="52"/>
              <w:jc w:val="center"/>
              <w:rPr>
                <w:rFonts w:ascii="Times New Roman" w:eastAsia="標楷體" w:hAnsi="Times New Roman" w:cs="Times New Roman"/>
                <w:sz w:val="24"/>
              </w:rPr>
            </w:pPr>
          </w:p>
        </w:tc>
        <w:tc>
          <w:tcPr>
            <w:tcW w:w="1951" w:type="pct"/>
            <w:vMerge/>
            <w:tcBorders>
              <w:right w:val="single" w:sz="4" w:space="0" w:color="auto"/>
            </w:tcBorders>
          </w:tcPr>
          <w:p w14:paraId="5489F86D" w14:textId="77777777" w:rsidR="00902841" w:rsidRPr="002019A0" w:rsidRDefault="00902841" w:rsidP="00F20DC9">
            <w:pPr>
              <w:pStyle w:val="TableParagraph"/>
              <w:snapToGrid w:val="0"/>
              <w:spacing w:line="276" w:lineRule="auto"/>
              <w:jc w:val="both"/>
              <w:rPr>
                <w:rFonts w:ascii="Times New Roman" w:eastAsia="標楷體" w:hAnsi="Times New Roman" w:cs="Times New Roman"/>
                <w:sz w:val="24"/>
                <w:lang w:eastAsia="zh-TW"/>
              </w:rPr>
            </w:pPr>
          </w:p>
        </w:tc>
        <w:tc>
          <w:tcPr>
            <w:tcW w:w="1952" w:type="pct"/>
            <w:gridSpan w:val="2"/>
            <w:tcBorders>
              <w:left w:val="single" w:sz="4" w:space="0" w:color="auto"/>
              <w:right w:val="single" w:sz="18" w:space="0" w:color="000000"/>
            </w:tcBorders>
          </w:tcPr>
          <w:p w14:paraId="4C0C59A5" w14:textId="7C7F73A0" w:rsidR="000E21B1" w:rsidRPr="00AA439E" w:rsidRDefault="0076004B" w:rsidP="00F20DC9">
            <w:pPr>
              <w:pStyle w:val="TableParagraph"/>
              <w:snapToGrid w:val="0"/>
              <w:spacing w:line="276" w:lineRule="auto"/>
              <w:jc w:val="both"/>
              <w:rPr>
                <w:rFonts w:ascii="Times New Roman" w:eastAsia="標楷體" w:hAnsi="Times New Roman" w:cs="Times New Roman"/>
                <w:sz w:val="24"/>
                <w:szCs w:val="24"/>
                <w:lang w:eastAsia="zh-TW"/>
              </w:rPr>
            </w:pPr>
            <w:r w:rsidRPr="00AA439E">
              <w:rPr>
                <w:rFonts w:ascii="Times New Roman" w:eastAsia="標楷體" w:hAnsi="Times New Roman" w:hint="eastAsia"/>
                <w:sz w:val="24"/>
                <w:szCs w:val="24"/>
                <w:lang w:eastAsia="zh-TW"/>
              </w:rPr>
              <w:t>學生觀看完多媒體教材後，教師於課堂中帶領學生填寫學習單。</w:t>
            </w:r>
          </w:p>
        </w:tc>
      </w:tr>
      <w:tr w:rsidR="00B200ED" w:rsidRPr="002019A0" w14:paraId="2428611F" w14:textId="77777777" w:rsidTr="00F20DC9">
        <w:trPr>
          <w:trHeight w:val="20"/>
        </w:trPr>
        <w:tc>
          <w:tcPr>
            <w:tcW w:w="1097" w:type="pct"/>
            <w:gridSpan w:val="2"/>
            <w:tcBorders>
              <w:left w:val="single" w:sz="18" w:space="0" w:color="000000"/>
            </w:tcBorders>
            <w:shd w:val="clear" w:color="auto" w:fill="D9D9D9"/>
            <w:vAlign w:val="center"/>
          </w:tcPr>
          <w:p w14:paraId="459CD73E" w14:textId="77777777" w:rsidR="00902841" w:rsidRPr="002019A0" w:rsidRDefault="00902841" w:rsidP="00F20DC9">
            <w:pPr>
              <w:pStyle w:val="TableParagraph"/>
              <w:snapToGrid w:val="0"/>
              <w:spacing w:line="276" w:lineRule="auto"/>
              <w:jc w:val="center"/>
              <w:rPr>
                <w:rFonts w:ascii="Times New Roman" w:eastAsia="標楷體" w:hAnsi="Times New Roman" w:cs="Times New Roman"/>
                <w:sz w:val="24"/>
                <w:lang w:eastAsia="zh-TW"/>
              </w:rPr>
            </w:pPr>
            <w:r w:rsidRPr="002019A0">
              <w:rPr>
                <w:rFonts w:ascii="Times New Roman" w:eastAsia="標楷體" w:hAnsi="Times New Roman" w:cs="Times New Roman"/>
                <w:sz w:val="24"/>
                <w:lang w:eastAsia="zh-TW"/>
              </w:rPr>
              <w:t>情境脈絡</w:t>
            </w:r>
          </w:p>
          <w:p w14:paraId="2CFA4210" w14:textId="033D4B39" w:rsidR="00902841" w:rsidRPr="002019A0" w:rsidRDefault="00017658" w:rsidP="00F20DC9">
            <w:pPr>
              <w:pStyle w:val="TableParagraph"/>
              <w:snapToGrid w:val="0"/>
              <w:spacing w:line="276" w:lineRule="auto"/>
              <w:jc w:val="center"/>
              <w:rPr>
                <w:rFonts w:ascii="Times New Roman" w:eastAsia="標楷體" w:hAnsi="Times New Roman" w:cs="Times New Roman"/>
                <w:sz w:val="24"/>
                <w:lang w:eastAsia="zh-TW"/>
              </w:rPr>
            </w:pPr>
            <w:proofErr w:type="gramStart"/>
            <w:r w:rsidRPr="002019A0">
              <w:rPr>
                <w:rFonts w:ascii="Times New Roman" w:eastAsia="標楷體" w:hAnsi="Times New Roman" w:cs="Times New Roman"/>
                <w:sz w:val="24"/>
                <w:lang w:eastAsia="zh-TW"/>
              </w:rPr>
              <w:t>（</w:t>
            </w:r>
            <w:proofErr w:type="gramEnd"/>
            <w:r w:rsidR="00902841" w:rsidRPr="002019A0">
              <w:rPr>
                <w:rFonts w:ascii="Times New Roman" w:eastAsia="標楷體" w:hAnsi="Times New Roman" w:cs="Times New Roman"/>
                <w:sz w:val="24"/>
                <w:lang w:eastAsia="zh-TW"/>
              </w:rPr>
              <w:t>生活</w:t>
            </w:r>
            <w:r w:rsidR="00902841" w:rsidRPr="002019A0">
              <w:rPr>
                <w:rFonts w:ascii="Times New Roman" w:eastAsia="標楷體" w:hAnsi="Times New Roman" w:cs="Times New Roman"/>
                <w:b/>
                <w:sz w:val="24"/>
                <w:lang w:eastAsia="zh-TW"/>
              </w:rPr>
              <w:t>/</w:t>
            </w:r>
            <w:r w:rsidR="00902841" w:rsidRPr="002019A0">
              <w:rPr>
                <w:rFonts w:ascii="Times New Roman" w:eastAsia="標楷體" w:hAnsi="Times New Roman" w:cs="Times New Roman"/>
                <w:sz w:val="24"/>
                <w:lang w:eastAsia="zh-TW"/>
              </w:rPr>
              <w:t>時事</w:t>
            </w:r>
            <w:r w:rsidR="00902841" w:rsidRPr="002019A0">
              <w:rPr>
                <w:rFonts w:ascii="Times New Roman" w:eastAsia="標楷體" w:hAnsi="Times New Roman" w:cs="Times New Roman"/>
                <w:b/>
                <w:sz w:val="24"/>
                <w:lang w:eastAsia="zh-TW"/>
              </w:rPr>
              <w:t>/</w:t>
            </w:r>
            <w:r w:rsidR="00902841" w:rsidRPr="002019A0">
              <w:rPr>
                <w:rFonts w:ascii="Times New Roman" w:eastAsia="標楷體" w:hAnsi="Times New Roman" w:cs="Times New Roman"/>
                <w:sz w:val="24"/>
                <w:lang w:eastAsia="zh-TW"/>
              </w:rPr>
              <w:t>議題</w:t>
            </w:r>
            <w:r w:rsidR="00902841" w:rsidRPr="002019A0">
              <w:rPr>
                <w:rFonts w:ascii="Times New Roman" w:eastAsia="標楷體" w:hAnsi="Times New Roman" w:cs="Times New Roman"/>
                <w:b/>
                <w:sz w:val="24"/>
                <w:lang w:eastAsia="zh-TW"/>
              </w:rPr>
              <w:t>/</w:t>
            </w:r>
            <w:r w:rsidR="00902841" w:rsidRPr="002019A0">
              <w:rPr>
                <w:rFonts w:ascii="Times New Roman" w:eastAsia="標楷體" w:hAnsi="Times New Roman" w:cs="Times New Roman"/>
                <w:sz w:val="24"/>
                <w:lang w:eastAsia="zh-TW"/>
              </w:rPr>
              <w:t>學術</w:t>
            </w:r>
            <w:r w:rsidR="00902841" w:rsidRPr="002019A0">
              <w:rPr>
                <w:rFonts w:ascii="Times New Roman" w:eastAsia="標楷體" w:hAnsi="Times New Roman" w:cs="Times New Roman"/>
                <w:b/>
                <w:sz w:val="24"/>
                <w:lang w:eastAsia="zh-TW"/>
              </w:rPr>
              <w:t>..</w:t>
            </w:r>
            <w:r w:rsidRPr="002019A0">
              <w:rPr>
                <w:rFonts w:ascii="Times New Roman" w:eastAsia="標楷體" w:hAnsi="Times New Roman" w:cs="Times New Roman"/>
                <w:sz w:val="24"/>
                <w:lang w:eastAsia="zh-TW"/>
              </w:rPr>
              <w:t>）</w:t>
            </w:r>
          </w:p>
        </w:tc>
        <w:tc>
          <w:tcPr>
            <w:tcW w:w="3903" w:type="pct"/>
            <w:gridSpan w:val="3"/>
            <w:tcBorders>
              <w:right w:val="single" w:sz="18" w:space="0" w:color="000000"/>
            </w:tcBorders>
            <w:vAlign w:val="center"/>
          </w:tcPr>
          <w:p w14:paraId="1055786F" w14:textId="0E629ECB" w:rsidR="00902841" w:rsidRPr="002019A0" w:rsidRDefault="00C27D38" w:rsidP="006219FB">
            <w:pPr>
              <w:pStyle w:val="TableParagraph"/>
              <w:snapToGrid w:val="0"/>
              <w:jc w:val="center"/>
              <w:rPr>
                <w:rFonts w:ascii="Times New Roman" w:eastAsia="標楷體" w:hAnsi="Times New Roman" w:cs="Times New Roman"/>
                <w:sz w:val="24"/>
                <w:lang w:eastAsia="zh-TW"/>
              </w:rPr>
            </w:pPr>
            <w:r w:rsidRPr="002019A0">
              <w:rPr>
                <w:rFonts w:ascii="Times New Roman" w:eastAsia="標楷體" w:hAnsi="Times New Roman" w:cs="Times New Roman"/>
                <w:sz w:val="24"/>
                <w:lang w:eastAsia="zh-TW"/>
              </w:rPr>
              <w:t>課程架構圖</w:t>
            </w:r>
          </w:p>
          <w:p w14:paraId="48DEBDE9" w14:textId="01C47F61" w:rsidR="00037599" w:rsidRPr="002019A0" w:rsidRDefault="00122EC8" w:rsidP="006219FB">
            <w:pPr>
              <w:pStyle w:val="TableParagraph"/>
              <w:snapToGrid w:val="0"/>
              <w:jc w:val="center"/>
              <w:rPr>
                <w:rFonts w:ascii="Times New Roman" w:eastAsia="標楷體" w:hAnsi="Times New Roman" w:cs="Times New Roman"/>
                <w:sz w:val="24"/>
                <w:lang w:eastAsia="zh-TW"/>
              </w:rPr>
            </w:pPr>
            <w:r w:rsidRPr="00122EC8">
              <w:rPr>
                <w:rFonts w:ascii="Times New Roman" w:eastAsia="標楷體" w:hAnsi="Times New Roman" w:cs="Times New Roman"/>
                <w:noProof/>
                <w:sz w:val="24"/>
                <w:lang w:eastAsia="zh-TW"/>
              </w:rPr>
              <w:drawing>
                <wp:inline distT="0" distB="0" distL="0" distR="0" wp14:anchorId="6A575A77" wp14:editId="5CB44AC9">
                  <wp:extent cx="2906486" cy="3333662"/>
                  <wp:effectExtent l="0" t="0" r="825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71033" cy="3407696"/>
                          </a:xfrm>
                          <a:prstGeom prst="rect">
                            <a:avLst/>
                          </a:prstGeom>
                        </pic:spPr>
                      </pic:pic>
                    </a:graphicData>
                  </a:graphic>
                </wp:inline>
              </w:drawing>
            </w:r>
          </w:p>
        </w:tc>
      </w:tr>
      <w:tr w:rsidR="00B200ED" w:rsidRPr="002019A0" w14:paraId="1A88CF47" w14:textId="77777777" w:rsidTr="00F20DC9">
        <w:trPr>
          <w:trHeight w:val="20"/>
        </w:trPr>
        <w:tc>
          <w:tcPr>
            <w:tcW w:w="5000" w:type="pct"/>
            <w:gridSpan w:val="5"/>
            <w:tcBorders>
              <w:left w:val="single" w:sz="18" w:space="0" w:color="000000"/>
              <w:bottom w:val="single" w:sz="8" w:space="0" w:color="000000"/>
              <w:right w:val="single" w:sz="18" w:space="0" w:color="000000"/>
            </w:tcBorders>
            <w:shd w:val="clear" w:color="auto" w:fill="D9D9D9"/>
            <w:vAlign w:val="center"/>
          </w:tcPr>
          <w:p w14:paraId="3C22B50F" w14:textId="00B1DE12" w:rsidR="00902841" w:rsidRPr="002019A0" w:rsidRDefault="00902841" w:rsidP="006219FB">
            <w:pPr>
              <w:pStyle w:val="TableParagraph"/>
              <w:snapToGrid w:val="0"/>
              <w:jc w:val="center"/>
              <w:rPr>
                <w:rFonts w:ascii="Times New Roman" w:eastAsia="標楷體" w:hAnsi="Times New Roman" w:cs="Times New Roman"/>
                <w:sz w:val="24"/>
                <w:lang w:eastAsia="zh-TW"/>
              </w:rPr>
            </w:pPr>
            <w:proofErr w:type="spellStart"/>
            <w:r w:rsidRPr="002019A0">
              <w:rPr>
                <w:rFonts w:ascii="Times New Roman" w:eastAsia="標楷體" w:hAnsi="Times New Roman" w:cs="Times New Roman"/>
                <w:spacing w:val="8"/>
                <w:sz w:val="24"/>
              </w:rPr>
              <w:lastRenderedPageBreak/>
              <w:t>教學活動設計</w:t>
            </w:r>
            <w:proofErr w:type="spellEnd"/>
          </w:p>
        </w:tc>
      </w:tr>
      <w:tr w:rsidR="00B200ED" w:rsidRPr="002019A0" w14:paraId="438F413D" w14:textId="77777777" w:rsidTr="00F20DC9">
        <w:trPr>
          <w:trHeight w:val="20"/>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1B10A346" w:rsidR="00902841" w:rsidRPr="002019A0" w:rsidRDefault="00902841" w:rsidP="006219FB">
            <w:pPr>
              <w:pStyle w:val="TableParagraph"/>
              <w:snapToGrid w:val="0"/>
              <w:jc w:val="center"/>
              <w:rPr>
                <w:rFonts w:ascii="Times New Roman" w:eastAsia="標楷體" w:hAnsi="Times New Roman" w:cs="Times New Roman"/>
                <w:sz w:val="24"/>
                <w:lang w:eastAsia="zh-TW"/>
              </w:rPr>
            </w:pPr>
            <w:r w:rsidRPr="002019A0">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42A0F889" w:rsidR="00902841" w:rsidRPr="002019A0" w:rsidRDefault="00902841" w:rsidP="006219FB">
            <w:pPr>
              <w:pStyle w:val="TableParagraph"/>
              <w:snapToGrid w:val="0"/>
              <w:jc w:val="center"/>
              <w:rPr>
                <w:rFonts w:ascii="Times New Roman" w:eastAsia="標楷體" w:hAnsi="Times New Roman" w:cs="Times New Roman"/>
                <w:sz w:val="24"/>
                <w:lang w:eastAsia="zh-TW"/>
              </w:rPr>
            </w:pPr>
            <w:proofErr w:type="spellStart"/>
            <w:r w:rsidRPr="002019A0">
              <w:rPr>
                <w:rFonts w:ascii="Times New Roman" w:eastAsia="標楷體" w:hAnsi="Times New Roman" w:cs="Times New Roman"/>
                <w:spacing w:val="-2"/>
                <w:sz w:val="24"/>
              </w:rPr>
              <w:t>教學重點</w:t>
            </w:r>
            <w:proofErr w:type="spellEnd"/>
          </w:p>
        </w:tc>
      </w:tr>
      <w:tr w:rsidR="00B200ED" w:rsidRPr="002019A0" w14:paraId="27869FC8" w14:textId="77777777" w:rsidTr="00F20DC9">
        <w:trPr>
          <w:trHeight w:val="20"/>
        </w:trPr>
        <w:tc>
          <w:tcPr>
            <w:tcW w:w="653" w:type="pct"/>
            <w:vMerge/>
            <w:tcBorders>
              <w:left w:val="single" w:sz="18" w:space="0" w:color="000000"/>
              <w:bottom w:val="single" w:sz="6" w:space="0" w:color="auto"/>
              <w:right w:val="single" w:sz="4" w:space="0" w:color="auto"/>
            </w:tcBorders>
            <w:shd w:val="clear" w:color="auto" w:fill="auto"/>
            <w:vAlign w:val="center"/>
          </w:tcPr>
          <w:p w14:paraId="69C69FDE" w14:textId="77777777" w:rsidR="00902841" w:rsidRPr="002019A0" w:rsidRDefault="00902841" w:rsidP="006219FB">
            <w:pPr>
              <w:pStyle w:val="TableParagraph"/>
              <w:snapToGrid w:val="0"/>
              <w:ind w:left="480" w:right="52"/>
              <w:jc w:val="center"/>
              <w:rPr>
                <w:rFonts w:ascii="Times New Roman" w:eastAsia="標楷體" w:hAnsi="Times New Roman" w:cs="Times New Roman"/>
                <w:sz w:val="24"/>
                <w:lang w:eastAsia="zh-TW"/>
              </w:rPr>
            </w:pPr>
          </w:p>
        </w:tc>
        <w:tc>
          <w:tcPr>
            <w:tcW w:w="2734" w:type="pct"/>
            <w:gridSpan w:val="3"/>
            <w:tcBorders>
              <w:top w:val="single" w:sz="4" w:space="0" w:color="auto"/>
              <w:left w:val="single" w:sz="4" w:space="0" w:color="auto"/>
              <w:bottom w:val="single" w:sz="6" w:space="0" w:color="auto"/>
              <w:right w:val="single" w:sz="4" w:space="0" w:color="auto"/>
            </w:tcBorders>
            <w:shd w:val="clear" w:color="auto" w:fill="auto"/>
            <w:vAlign w:val="center"/>
          </w:tcPr>
          <w:p w14:paraId="03EFF845" w14:textId="1290D31C" w:rsidR="00902841" w:rsidRPr="002019A0" w:rsidRDefault="00902841" w:rsidP="006219FB">
            <w:pPr>
              <w:pStyle w:val="TableParagraph"/>
              <w:snapToGrid w:val="0"/>
              <w:jc w:val="center"/>
              <w:rPr>
                <w:rFonts w:ascii="Times New Roman" w:eastAsia="標楷體" w:hAnsi="Times New Roman" w:cs="Times New Roman"/>
                <w:sz w:val="24"/>
                <w:lang w:eastAsia="zh-TW"/>
              </w:rPr>
            </w:pPr>
            <w:r w:rsidRPr="002019A0">
              <w:rPr>
                <w:rFonts w:ascii="Times New Roman" w:eastAsia="標楷體" w:hAnsi="Times New Roman" w:cs="Times New Roman"/>
                <w:bCs/>
                <w:sz w:val="24"/>
                <w:lang w:eastAsia="zh-TW"/>
              </w:rPr>
              <w:t>學習活動設計</w:t>
            </w:r>
          </w:p>
        </w:tc>
        <w:tc>
          <w:tcPr>
            <w:tcW w:w="1613" w:type="pct"/>
            <w:tcBorders>
              <w:top w:val="single" w:sz="4" w:space="0" w:color="auto"/>
              <w:left w:val="single" w:sz="4" w:space="0" w:color="auto"/>
              <w:bottom w:val="single" w:sz="8" w:space="0" w:color="auto"/>
              <w:right w:val="single" w:sz="18" w:space="0" w:color="000000"/>
            </w:tcBorders>
            <w:vAlign w:val="center"/>
          </w:tcPr>
          <w:p w14:paraId="281422C5" w14:textId="77777777" w:rsidR="00902841" w:rsidRPr="002019A0" w:rsidRDefault="00902841" w:rsidP="006219FB">
            <w:pPr>
              <w:pStyle w:val="TableParagraph"/>
              <w:snapToGrid w:val="0"/>
              <w:jc w:val="center"/>
              <w:rPr>
                <w:rFonts w:ascii="Times New Roman" w:eastAsia="標楷體" w:hAnsi="Times New Roman" w:cs="Times New Roman"/>
                <w:bCs/>
                <w:sz w:val="24"/>
                <w:lang w:eastAsia="zh-TW"/>
              </w:rPr>
            </w:pPr>
            <w:r w:rsidRPr="002019A0">
              <w:rPr>
                <w:rFonts w:ascii="Times New Roman" w:eastAsia="標楷體" w:hAnsi="Times New Roman" w:cs="Times New Roman"/>
                <w:bCs/>
                <w:sz w:val="24"/>
                <w:lang w:eastAsia="zh-TW"/>
              </w:rPr>
              <w:t>學習評量</w:t>
            </w:r>
            <w:r w:rsidRPr="002019A0">
              <w:rPr>
                <w:rFonts w:ascii="Times New Roman" w:eastAsia="標楷體" w:hAnsi="Times New Roman" w:cs="Times New Roman"/>
                <w:bCs/>
                <w:sz w:val="24"/>
                <w:lang w:eastAsia="zh-TW"/>
              </w:rPr>
              <w:t>/</w:t>
            </w:r>
            <w:r w:rsidRPr="002019A0">
              <w:rPr>
                <w:rFonts w:ascii="Times New Roman" w:eastAsia="標楷體" w:hAnsi="Times New Roman" w:cs="Times New Roman"/>
                <w:bCs/>
                <w:sz w:val="24"/>
                <w:lang w:eastAsia="zh-TW"/>
              </w:rPr>
              <w:t>備註</w:t>
            </w:r>
          </w:p>
        </w:tc>
      </w:tr>
      <w:tr w:rsidR="00B200ED" w:rsidRPr="002019A0" w14:paraId="0797022D" w14:textId="77777777" w:rsidTr="00F20DC9">
        <w:trPr>
          <w:trHeight w:val="20"/>
        </w:trPr>
        <w:tc>
          <w:tcPr>
            <w:tcW w:w="653" w:type="pct"/>
            <w:tcBorders>
              <w:top w:val="single" w:sz="8" w:space="0" w:color="auto"/>
              <w:left w:val="single" w:sz="18" w:space="0" w:color="000000"/>
              <w:right w:val="single" w:sz="4" w:space="0" w:color="auto"/>
            </w:tcBorders>
            <w:shd w:val="clear" w:color="auto" w:fill="auto"/>
            <w:vAlign w:val="center"/>
          </w:tcPr>
          <w:p w14:paraId="72AC88AE" w14:textId="77777777" w:rsidR="009F320E" w:rsidRPr="002019A0" w:rsidRDefault="009F320E" w:rsidP="00F20DC9">
            <w:pPr>
              <w:pStyle w:val="TableParagraph"/>
              <w:snapToGrid w:val="0"/>
              <w:spacing w:line="276" w:lineRule="auto"/>
              <w:jc w:val="center"/>
              <w:rPr>
                <w:rFonts w:ascii="Times New Roman" w:eastAsia="標楷體" w:hAnsi="Times New Roman" w:cs="Times New Roman"/>
                <w:sz w:val="24"/>
                <w:lang w:eastAsia="zh-TW"/>
              </w:rPr>
            </w:pPr>
            <w:proofErr w:type="spellStart"/>
            <w:r w:rsidRPr="002019A0">
              <w:rPr>
                <w:rFonts w:ascii="Times New Roman" w:eastAsia="標楷體" w:hAnsi="Times New Roman" w:cs="Times New Roman"/>
                <w:sz w:val="24"/>
              </w:rPr>
              <w:t>課前</w:t>
            </w:r>
            <w:proofErr w:type="spellEnd"/>
            <w:r w:rsidRPr="002019A0">
              <w:rPr>
                <w:rFonts w:ascii="Times New Roman" w:eastAsia="標楷體" w:hAnsi="Times New Roman" w:cs="Times New Roman"/>
                <w:sz w:val="24"/>
                <w:lang w:eastAsia="zh-TW"/>
              </w:rPr>
              <w:t>準備</w:t>
            </w:r>
          </w:p>
          <w:p w14:paraId="600470EC" w14:textId="77777777" w:rsidR="009F320E" w:rsidRPr="002019A0" w:rsidRDefault="009F320E" w:rsidP="00F20DC9">
            <w:pPr>
              <w:pStyle w:val="TableParagraph"/>
              <w:snapToGrid w:val="0"/>
              <w:spacing w:line="276" w:lineRule="auto"/>
              <w:jc w:val="center"/>
              <w:rPr>
                <w:rFonts w:ascii="Times New Roman" w:eastAsia="標楷體" w:hAnsi="Times New Roman" w:cs="Times New Roman"/>
                <w:sz w:val="24"/>
              </w:rPr>
            </w:pPr>
            <w:r w:rsidRPr="002019A0">
              <w:rPr>
                <w:rFonts w:ascii="Times New Roman" w:eastAsia="標楷體" w:hAnsi="Times New Roman" w:cs="Times New Roman"/>
                <w:sz w:val="24"/>
              </w:rPr>
              <w:t>（</w:t>
            </w:r>
            <w:proofErr w:type="spellStart"/>
            <w:r w:rsidRPr="002019A0">
              <w:rPr>
                <w:rFonts w:ascii="Times New Roman" w:eastAsia="標楷體" w:hAnsi="Times New Roman" w:cs="Times New Roman"/>
                <w:sz w:val="24"/>
              </w:rPr>
              <w:t>教師</w:t>
            </w:r>
            <w:proofErr w:type="spellEnd"/>
            <w:r w:rsidRPr="002019A0">
              <w:rPr>
                <w:rFonts w:ascii="Times New Roman" w:eastAsia="標楷體" w:hAnsi="Times New Roman" w:cs="Times New Roman"/>
                <w:sz w:val="24"/>
              </w:rPr>
              <w:t>）</w:t>
            </w:r>
          </w:p>
        </w:tc>
        <w:tc>
          <w:tcPr>
            <w:tcW w:w="2734" w:type="pct"/>
            <w:gridSpan w:val="3"/>
            <w:tcBorders>
              <w:top w:val="single" w:sz="8" w:space="0" w:color="auto"/>
              <w:left w:val="single" w:sz="4" w:space="0" w:color="auto"/>
              <w:right w:val="single" w:sz="4" w:space="0" w:color="auto"/>
            </w:tcBorders>
            <w:shd w:val="clear" w:color="auto" w:fill="auto"/>
            <w:vAlign w:val="center"/>
          </w:tcPr>
          <w:p w14:paraId="572E1E4D" w14:textId="77777777" w:rsidR="009F320E" w:rsidRDefault="00DC0E55" w:rsidP="00F20DC9">
            <w:pPr>
              <w:pStyle w:val="TableParagraph"/>
              <w:snapToGrid w:val="0"/>
              <w:spacing w:line="276" w:lineRule="auto"/>
              <w:jc w:val="both"/>
              <w:rPr>
                <w:rFonts w:ascii="Times New Roman" w:eastAsia="標楷體" w:hAnsi="Times New Roman" w:cs="Times New Roman"/>
                <w:sz w:val="24"/>
                <w:lang w:eastAsia="zh-TW"/>
              </w:rPr>
            </w:pPr>
            <w:r w:rsidRPr="002019A0">
              <w:rPr>
                <w:rFonts w:ascii="Times New Roman" w:eastAsia="標楷體" w:hAnsi="Times New Roman" w:cs="Times New Roman"/>
                <w:sz w:val="24"/>
                <w:lang w:eastAsia="zh-TW"/>
              </w:rPr>
              <w:t>教師</w:t>
            </w:r>
            <w:proofErr w:type="gramStart"/>
            <w:r w:rsidRPr="002019A0">
              <w:rPr>
                <w:rFonts w:ascii="Times New Roman" w:eastAsia="標楷體" w:hAnsi="Times New Roman" w:cs="Times New Roman"/>
                <w:sz w:val="24"/>
                <w:lang w:eastAsia="zh-TW"/>
              </w:rPr>
              <w:t>可於課前</w:t>
            </w:r>
            <w:proofErr w:type="gramEnd"/>
            <w:r w:rsidRPr="002019A0">
              <w:rPr>
                <w:rFonts w:ascii="Times New Roman" w:eastAsia="標楷體" w:hAnsi="Times New Roman" w:cs="Times New Roman"/>
                <w:sz w:val="24"/>
                <w:lang w:eastAsia="zh-TW"/>
              </w:rPr>
              <w:t>找尋幾則與網路沉迷相關的新聞和同學分享和討論。</w:t>
            </w:r>
          </w:p>
          <w:p w14:paraId="71D390B7" w14:textId="77777777" w:rsidR="000C7224" w:rsidRDefault="000C7224" w:rsidP="00F20DC9">
            <w:pPr>
              <w:pStyle w:val="TableParagraph"/>
              <w:snapToGrid w:val="0"/>
              <w:spacing w:line="276" w:lineRule="auto"/>
              <w:jc w:val="both"/>
              <w:rPr>
                <w:rFonts w:ascii="Times New Roman" w:eastAsia="標楷體" w:hAnsi="Times New Roman" w:cs="Times New Roman"/>
                <w:sz w:val="24"/>
                <w:lang w:eastAsia="zh-TW"/>
              </w:rPr>
            </w:pPr>
          </w:p>
          <w:p w14:paraId="0A915FFF" w14:textId="77777777" w:rsidR="000C7224" w:rsidRPr="002019A0" w:rsidRDefault="000C7224" w:rsidP="00F20DC9">
            <w:pPr>
              <w:pBdr>
                <w:top w:val="nil"/>
                <w:left w:val="nil"/>
                <w:bottom w:val="nil"/>
                <w:right w:val="nil"/>
                <w:between w:val="nil"/>
              </w:pBdr>
              <w:snapToGrid w:val="0"/>
              <w:spacing w:line="276" w:lineRule="auto"/>
              <w:rPr>
                <w:rFonts w:ascii="Times New Roman" w:eastAsia="標楷體" w:hAnsi="Times New Roman" w:cs="Times New Roman"/>
                <w:szCs w:val="24"/>
              </w:rPr>
            </w:pPr>
            <w:proofErr w:type="spellStart"/>
            <w:r w:rsidRPr="002019A0">
              <w:rPr>
                <w:rFonts w:ascii="Times New Roman" w:eastAsia="標楷體" w:hAnsi="Times New Roman" w:cs="Times New Roman"/>
                <w:szCs w:val="24"/>
              </w:rPr>
              <w:t>例如以下新聞：</w:t>
            </w:r>
            <w:hyperlink r:id="rId12" w:history="1">
              <w:r w:rsidRPr="002019A0">
                <w:rPr>
                  <w:rStyle w:val="af"/>
                  <w:rFonts w:ascii="Times New Roman" w:eastAsia="標楷體" w:hAnsi="Times New Roman" w:cs="Times New Roman"/>
                  <w:szCs w:val="24"/>
                </w:rPr>
                <w:t>https</w:t>
              </w:r>
              <w:proofErr w:type="spellEnd"/>
              <w:r w:rsidRPr="002019A0">
                <w:rPr>
                  <w:rStyle w:val="af"/>
                  <w:rFonts w:ascii="Times New Roman" w:eastAsia="標楷體" w:hAnsi="Times New Roman" w:cs="Times New Roman"/>
                  <w:szCs w:val="24"/>
                </w:rPr>
                <w:t>://www.youtube.com/watch?v=1iZlle5hp_0</w:t>
              </w:r>
            </w:hyperlink>
          </w:p>
          <w:p w14:paraId="256CF55D" w14:textId="061C81CC" w:rsidR="000C7224" w:rsidRPr="002019A0" w:rsidRDefault="000C7224" w:rsidP="00F20DC9">
            <w:pPr>
              <w:pStyle w:val="TableParagraph"/>
              <w:snapToGrid w:val="0"/>
              <w:spacing w:line="276" w:lineRule="auto"/>
              <w:jc w:val="both"/>
              <w:rPr>
                <w:rFonts w:ascii="Times New Roman" w:eastAsia="標楷體" w:hAnsi="Times New Roman" w:cs="Times New Roman"/>
                <w:sz w:val="24"/>
                <w:lang w:eastAsia="zh-TW"/>
              </w:rPr>
            </w:pPr>
            <w:r w:rsidRPr="002019A0">
              <w:rPr>
                <w:rFonts w:ascii="Times New Roman" w:eastAsia="標楷體" w:hAnsi="Times New Roman" w:cs="Times New Roman"/>
                <w:sz w:val="24"/>
                <w:szCs w:val="28"/>
                <w:lang w:eastAsia="zh-TW"/>
              </w:rPr>
              <w:t>網路已成為現代人日常生活的一部分，我們可以透過網路查詢資訊、與他人聯繫、享受影音娛樂等等，</w:t>
            </w:r>
            <w:r w:rsidRPr="002019A0">
              <w:rPr>
                <w:rFonts w:ascii="Times New Roman" w:eastAsia="標楷體" w:hAnsi="Times New Roman" w:cs="Times New Roman"/>
                <w:sz w:val="24"/>
                <w:szCs w:val="28"/>
                <w:lang w:eastAsia="zh-TW"/>
              </w:rPr>
              <w:t>2021</w:t>
            </w:r>
            <w:r w:rsidRPr="002019A0">
              <w:rPr>
                <w:rFonts w:ascii="Times New Roman" w:eastAsia="標楷體" w:hAnsi="Times New Roman" w:cs="Times New Roman"/>
                <w:sz w:val="24"/>
                <w:szCs w:val="28"/>
                <w:lang w:eastAsia="zh-TW"/>
              </w:rPr>
              <w:t>年臺灣青少年價值觀與上網趨勢調查報告指出青少年平均每週使用手機、上網時間近</w:t>
            </w:r>
            <w:r w:rsidRPr="002019A0">
              <w:rPr>
                <w:rFonts w:ascii="Times New Roman" w:eastAsia="標楷體" w:hAnsi="Times New Roman" w:cs="Times New Roman"/>
                <w:sz w:val="24"/>
                <w:szCs w:val="28"/>
                <w:lang w:eastAsia="zh-TW"/>
              </w:rPr>
              <w:t>40</w:t>
            </w:r>
            <w:r w:rsidRPr="002019A0">
              <w:rPr>
                <w:rFonts w:ascii="Times New Roman" w:eastAsia="標楷體" w:hAnsi="Times New Roman" w:cs="Times New Roman"/>
                <w:sz w:val="24"/>
                <w:szCs w:val="28"/>
                <w:lang w:eastAsia="zh-TW"/>
              </w:rPr>
              <w:t>小時，等於</w:t>
            </w:r>
            <w:proofErr w:type="gramStart"/>
            <w:r w:rsidRPr="002019A0">
              <w:rPr>
                <w:rFonts w:ascii="Times New Roman" w:eastAsia="標楷體" w:hAnsi="Times New Roman" w:cs="Times New Roman"/>
                <w:sz w:val="24"/>
                <w:szCs w:val="28"/>
                <w:lang w:eastAsia="zh-TW"/>
              </w:rPr>
              <w:t>一</w:t>
            </w:r>
            <w:proofErr w:type="gramEnd"/>
            <w:r w:rsidRPr="002019A0">
              <w:rPr>
                <w:rFonts w:ascii="Times New Roman" w:eastAsia="標楷體" w:hAnsi="Times New Roman" w:cs="Times New Roman"/>
                <w:sz w:val="24"/>
                <w:szCs w:val="28"/>
                <w:lang w:eastAsia="zh-TW"/>
              </w:rPr>
              <w:t>天花在手機與網路的時間至少五小時。老師提醒學生，過度使用網路，除了危害身體健康，如駝背、手腕關節發炎、</w:t>
            </w:r>
            <w:proofErr w:type="gramStart"/>
            <w:r w:rsidRPr="002019A0">
              <w:rPr>
                <w:rFonts w:ascii="Times New Roman" w:eastAsia="標楷體" w:hAnsi="Times New Roman" w:cs="Times New Roman"/>
                <w:sz w:val="24"/>
                <w:szCs w:val="28"/>
                <w:lang w:eastAsia="zh-TW"/>
              </w:rPr>
              <w:t>近視、</w:t>
            </w:r>
            <w:proofErr w:type="gramEnd"/>
            <w:r w:rsidRPr="002019A0">
              <w:rPr>
                <w:rFonts w:ascii="Times New Roman" w:eastAsia="標楷體" w:hAnsi="Times New Roman" w:cs="Times New Roman"/>
                <w:sz w:val="24"/>
                <w:szCs w:val="28"/>
                <w:lang w:eastAsia="zh-TW"/>
              </w:rPr>
              <w:t>乾眼症、白內障等等，對心理也造成影響，焦慮不安、影響現實社交能力、現實與虛擬</w:t>
            </w:r>
            <w:proofErr w:type="gramStart"/>
            <w:r w:rsidRPr="002019A0">
              <w:rPr>
                <w:rFonts w:ascii="Times New Roman" w:eastAsia="標楷體" w:hAnsi="Times New Roman" w:cs="Times New Roman"/>
                <w:sz w:val="24"/>
                <w:szCs w:val="28"/>
                <w:lang w:eastAsia="zh-TW"/>
              </w:rPr>
              <w:t>混肴不清</w:t>
            </w:r>
            <w:proofErr w:type="gramEnd"/>
            <w:r w:rsidRPr="002019A0">
              <w:rPr>
                <w:rFonts w:ascii="Times New Roman" w:eastAsia="標楷體" w:hAnsi="Times New Roman" w:cs="Times New Roman"/>
                <w:sz w:val="24"/>
                <w:szCs w:val="28"/>
                <w:lang w:eastAsia="zh-TW"/>
              </w:rPr>
              <w:t>的幻覺等等。</w:t>
            </w:r>
          </w:p>
        </w:tc>
        <w:tc>
          <w:tcPr>
            <w:tcW w:w="1613" w:type="pct"/>
            <w:tcBorders>
              <w:top w:val="single" w:sz="8" w:space="0" w:color="auto"/>
              <w:left w:val="single" w:sz="4" w:space="0" w:color="auto"/>
              <w:right w:val="single" w:sz="18" w:space="0" w:color="000000"/>
            </w:tcBorders>
            <w:shd w:val="clear" w:color="auto" w:fill="auto"/>
            <w:vAlign w:val="center"/>
          </w:tcPr>
          <w:p w14:paraId="600DAC47" w14:textId="10FE65BB" w:rsidR="009F320E" w:rsidRPr="002019A0" w:rsidRDefault="009F320E" w:rsidP="00F20DC9">
            <w:pPr>
              <w:pStyle w:val="TableParagraph"/>
              <w:snapToGrid w:val="0"/>
              <w:spacing w:line="276" w:lineRule="auto"/>
              <w:jc w:val="both"/>
              <w:rPr>
                <w:rFonts w:ascii="Times New Roman" w:eastAsia="標楷體" w:hAnsi="Times New Roman" w:cs="Times New Roman"/>
                <w:sz w:val="24"/>
                <w:lang w:eastAsia="zh-TW"/>
              </w:rPr>
            </w:pPr>
          </w:p>
        </w:tc>
      </w:tr>
      <w:tr w:rsidR="00B200ED" w:rsidRPr="002019A0" w14:paraId="4F19D351" w14:textId="77777777" w:rsidTr="00F20DC9">
        <w:trPr>
          <w:trHeight w:val="20"/>
        </w:trPr>
        <w:tc>
          <w:tcPr>
            <w:tcW w:w="653" w:type="pct"/>
            <w:tcBorders>
              <w:left w:val="single" w:sz="18" w:space="0" w:color="000000"/>
              <w:right w:val="single" w:sz="4" w:space="0" w:color="auto"/>
            </w:tcBorders>
            <w:shd w:val="clear" w:color="auto" w:fill="auto"/>
            <w:vAlign w:val="center"/>
          </w:tcPr>
          <w:p w14:paraId="473B3EC8" w14:textId="77777777" w:rsidR="009F320E" w:rsidRPr="002019A0" w:rsidRDefault="009F320E" w:rsidP="00F20DC9">
            <w:pPr>
              <w:pStyle w:val="TableParagraph"/>
              <w:snapToGrid w:val="0"/>
              <w:spacing w:line="276" w:lineRule="auto"/>
              <w:jc w:val="center"/>
              <w:rPr>
                <w:rFonts w:ascii="Times New Roman" w:eastAsia="標楷體" w:hAnsi="Times New Roman" w:cs="Times New Roman"/>
                <w:sz w:val="24"/>
              </w:rPr>
            </w:pPr>
            <w:proofErr w:type="spellStart"/>
            <w:r w:rsidRPr="002019A0">
              <w:rPr>
                <w:rFonts w:ascii="Times New Roman" w:eastAsia="標楷體" w:hAnsi="Times New Roman" w:cs="Times New Roman"/>
                <w:sz w:val="24"/>
              </w:rPr>
              <w:t>課前練習</w:t>
            </w:r>
            <w:proofErr w:type="spellEnd"/>
          </w:p>
          <w:p w14:paraId="46E44E9B" w14:textId="77777777" w:rsidR="009F320E" w:rsidRPr="002019A0" w:rsidRDefault="009F320E" w:rsidP="00F20DC9">
            <w:pPr>
              <w:pStyle w:val="TableParagraph"/>
              <w:snapToGrid w:val="0"/>
              <w:spacing w:line="276" w:lineRule="auto"/>
              <w:jc w:val="center"/>
              <w:rPr>
                <w:rFonts w:ascii="Times New Roman" w:eastAsia="標楷體" w:hAnsi="Times New Roman" w:cs="Times New Roman"/>
                <w:sz w:val="24"/>
              </w:rPr>
            </w:pPr>
            <w:r w:rsidRPr="002019A0">
              <w:rPr>
                <w:rFonts w:ascii="Times New Roman" w:eastAsia="標楷體" w:hAnsi="Times New Roman" w:cs="Times New Roman"/>
                <w:sz w:val="24"/>
              </w:rPr>
              <w:t>（</w:t>
            </w:r>
            <w:proofErr w:type="spellStart"/>
            <w:r w:rsidRPr="002019A0">
              <w:rPr>
                <w:rFonts w:ascii="Times New Roman" w:eastAsia="標楷體" w:hAnsi="Times New Roman" w:cs="Times New Roman"/>
                <w:sz w:val="24"/>
              </w:rPr>
              <w:t>學生</w:t>
            </w:r>
            <w:proofErr w:type="spellEnd"/>
            <w:r w:rsidRPr="002019A0">
              <w:rPr>
                <w:rFonts w:ascii="Times New Roman" w:eastAsia="標楷體" w:hAnsi="Times New Roman" w:cs="Times New Roman"/>
                <w:sz w:val="24"/>
              </w:rPr>
              <w:t>）</w:t>
            </w:r>
          </w:p>
        </w:tc>
        <w:tc>
          <w:tcPr>
            <w:tcW w:w="2734" w:type="pct"/>
            <w:gridSpan w:val="3"/>
            <w:tcBorders>
              <w:left w:val="single" w:sz="4" w:space="0" w:color="auto"/>
              <w:right w:val="single" w:sz="4" w:space="0" w:color="auto"/>
            </w:tcBorders>
            <w:shd w:val="clear" w:color="auto" w:fill="auto"/>
            <w:vAlign w:val="center"/>
          </w:tcPr>
          <w:p w14:paraId="3FA862E1" w14:textId="414D07F7" w:rsidR="009F320E" w:rsidRPr="002019A0" w:rsidRDefault="00DC0E55" w:rsidP="00F20DC9">
            <w:pPr>
              <w:pStyle w:val="TableParagraph"/>
              <w:snapToGrid w:val="0"/>
              <w:spacing w:line="276" w:lineRule="auto"/>
              <w:jc w:val="both"/>
              <w:rPr>
                <w:rFonts w:ascii="Times New Roman" w:eastAsia="標楷體" w:hAnsi="Times New Roman" w:cs="Times New Roman"/>
                <w:sz w:val="24"/>
                <w:lang w:eastAsia="zh-TW"/>
              </w:rPr>
            </w:pPr>
            <w:r w:rsidRPr="002019A0">
              <w:rPr>
                <w:rFonts w:ascii="Times New Roman" w:eastAsia="標楷體" w:hAnsi="Times New Roman" w:cs="Times New Roman"/>
                <w:sz w:val="24"/>
                <w:lang w:eastAsia="zh-TW"/>
              </w:rPr>
              <w:t>課前請學生於「</w:t>
            </w:r>
            <w:r w:rsidR="00B56C2A" w:rsidRPr="002019A0">
              <w:rPr>
                <w:rFonts w:ascii="Times New Roman" w:eastAsia="標楷體" w:hAnsi="Times New Roman" w:cs="Times New Roman" w:hint="eastAsia"/>
                <w:sz w:val="24"/>
                <w:lang w:eastAsia="zh-TW"/>
              </w:rPr>
              <w:t>中小學數位素養教育資源網</w:t>
            </w:r>
            <w:r w:rsidRPr="002019A0">
              <w:rPr>
                <w:rFonts w:ascii="Times New Roman" w:eastAsia="標楷體" w:hAnsi="Times New Roman" w:cs="Times New Roman"/>
                <w:sz w:val="24"/>
                <w:lang w:eastAsia="zh-TW"/>
              </w:rPr>
              <w:t>」觀賞「你的生活是你的生活嗎？」影片，讓學生</w:t>
            </w:r>
            <w:r w:rsidR="0035775E" w:rsidRPr="002019A0">
              <w:rPr>
                <w:rFonts w:ascii="Times New Roman" w:eastAsia="標楷體" w:hAnsi="Times New Roman" w:cs="Times New Roman"/>
                <w:sz w:val="24"/>
                <w:lang w:eastAsia="zh-TW"/>
              </w:rPr>
              <w:t>了</w:t>
            </w:r>
            <w:r w:rsidRPr="002019A0">
              <w:rPr>
                <w:rFonts w:ascii="Times New Roman" w:eastAsia="標楷體" w:hAnsi="Times New Roman" w:cs="Times New Roman"/>
                <w:sz w:val="24"/>
                <w:lang w:eastAsia="zh-TW"/>
              </w:rPr>
              <w:t>解網路沉迷對身心的影響。</w:t>
            </w:r>
          </w:p>
        </w:tc>
        <w:tc>
          <w:tcPr>
            <w:tcW w:w="1613" w:type="pct"/>
            <w:tcBorders>
              <w:left w:val="single" w:sz="4" w:space="0" w:color="auto"/>
              <w:right w:val="single" w:sz="18" w:space="0" w:color="000000"/>
            </w:tcBorders>
            <w:shd w:val="clear" w:color="auto" w:fill="auto"/>
            <w:vAlign w:val="center"/>
          </w:tcPr>
          <w:p w14:paraId="39E63206" w14:textId="7F846290" w:rsidR="009F320E" w:rsidRPr="002019A0"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szCs w:val="24"/>
              </w:rPr>
            </w:pPr>
            <w:r w:rsidRPr="002019A0">
              <w:rPr>
                <w:rFonts w:ascii="Times New Roman" w:eastAsia="標楷體" w:hAnsi="Times New Roman" w:cs="Times New Roman"/>
                <w:szCs w:val="24"/>
                <w:lang w:eastAsia="zh-TW"/>
              </w:rPr>
              <w:t>你的生活是你的生活嗎？</w:t>
            </w:r>
            <w:r w:rsidR="003A3BD3">
              <w:rPr>
                <w:rFonts w:ascii="Calibri" w:eastAsia="新細明體" w:hAnsi="Calibri"/>
              </w:rPr>
              <w:fldChar w:fldCharType="begin"/>
            </w:r>
            <w:r w:rsidR="003A3BD3">
              <w:rPr>
                <w:lang w:eastAsia="zh-TW"/>
              </w:rPr>
              <w:instrText xml:space="preserve"> HYPERLINK "https://eliteracy.edu.tw/Material.aspx?id=4523" </w:instrText>
            </w:r>
            <w:r w:rsidR="003A3BD3">
              <w:rPr>
                <w:rFonts w:ascii="Calibri" w:eastAsia="新細明體" w:hAnsi="Calibri"/>
              </w:rPr>
              <w:fldChar w:fldCharType="separate"/>
            </w:r>
            <w:r w:rsidRPr="002019A0">
              <w:rPr>
                <w:rStyle w:val="af"/>
                <w:rFonts w:ascii="Times New Roman" w:eastAsia="標楷體" w:hAnsi="Times New Roman" w:cs="Times New Roman"/>
                <w:szCs w:val="24"/>
              </w:rPr>
              <w:t>https://eliteracy.edu.tw/Material.aspx?id=4523</w:t>
            </w:r>
            <w:r w:rsidR="003A3BD3">
              <w:rPr>
                <w:rStyle w:val="af"/>
                <w:rFonts w:ascii="Times New Roman" w:eastAsia="標楷體" w:hAnsi="Times New Roman"/>
                <w:szCs w:val="24"/>
              </w:rPr>
              <w:fldChar w:fldCharType="end"/>
            </w:r>
          </w:p>
        </w:tc>
      </w:tr>
      <w:tr w:rsidR="005401CA" w:rsidRPr="002019A0" w14:paraId="2720B5A6" w14:textId="77777777" w:rsidTr="00F20DC9">
        <w:trPr>
          <w:trHeight w:val="20"/>
        </w:trPr>
        <w:tc>
          <w:tcPr>
            <w:tcW w:w="653" w:type="pct"/>
            <w:vMerge w:val="restart"/>
            <w:tcBorders>
              <w:left w:val="single" w:sz="18" w:space="0" w:color="000000"/>
              <w:right w:val="single" w:sz="4" w:space="0" w:color="auto"/>
            </w:tcBorders>
            <w:shd w:val="clear" w:color="auto" w:fill="E2EFD9" w:themeFill="accent6" w:themeFillTint="33"/>
            <w:vAlign w:val="center"/>
          </w:tcPr>
          <w:p w14:paraId="63C68A41" w14:textId="46FAE55B" w:rsidR="005401CA" w:rsidRPr="002019A0" w:rsidRDefault="005401CA" w:rsidP="00F20DC9">
            <w:pPr>
              <w:pStyle w:val="TableParagraph"/>
              <w:snapToGrid w:val="0"/>
              <w:spacing w:line="276" w:lineRule="auto"/>
              <w:jc w:val="center"/>
              <w:rPr>
                <w:rFonts w:ascii="Times New Roman" w:eastAsia="標楷體" w:hAnsi="Times New Roman" w:cs="Times New Roman"/>
                <w:b/>
                <w:sz w:val="24"/>
                <w:lang w:eastAsia="zh-TW"/>
              </w:rPr>
            </w:pPr>
            <w:r w:rsidRPr="002019A0">
              <w:rPr>
                <w:rFonts w:ascii="Times New Roman" w:eastAsia="標楷體" w:hAnsi="Times New Roman" w:cs="Times New Roman"/>
                <w:b/>
                <w:sz w:val="24"/>
                <w:lang w:eastAsia="zh-TW"/>
              </w:rPr>
              <w:t>第一節</w:t>
            </w:r>
          </w:p>
        </w:tc>
        <w:tc>
          <w:tcPr>
            <w:tcW w:w="2734" w:type="pct"/>
            <w:gridSpan w:val="3"/>
            <w:tcBorders>
              <w:left w:val="single" w:sz="4" w:space="0" w:color="auto"/>
              <w:right w:val="single" w:sz="4" w:space="0" w:color="auto"/>
            </w:tcBorders>
            <w:shd w:val="clear" w:color="auto" w:fill="auto"/>
            <w:vAlign w:val="center"/>
          </w:tcPr>
          <w:p w14:paraId="718AE5BB" w14:textId="77777777" w:rsidR="007B16B5" w:rsidRDefault="005401CA" w:rsidP="00F20DC9">
            <w:pPr>
              <w:pBdr>
                <w:top w:val="nil"/>
                <w:left w:val="nil"/>
                <w:bottom w:val="nil"/>
                <w:right w:val="nil"/>
                <w:between w:val="nil"/>
              </w:pBdr>
              <w:snapToGrid w:val="0"/>
              <w:spacing w:line="276" w:lineRule="auto"/>
              <w:jc w:val="both"/>
              <w:rPr>
                <w:rFonts w:ascii="Times New Roman" w:eastAsia="標楷體" w:hAnsi="Times New Roman" w:cs="Times New Roman"/>
                <w:b/>
                <w:color w:val="000000"/>
                <w:szCs w:val="24"/>
                <w:lang w:eastAsia="zh-TW"/>
              </w:rPr>
            </w:pPr>
            <w:r w:rsidRPr="002019A0">
              <w:rPr>
                <w:rFonts w:ascii="Times New Roman" w:eastAsia="標楷體" w:hAnsi="Times New Roman" w:cs="Times New Roman"/>
                <w:b/>
                <w:color w:val="000000"/>
                <w:szCs w:val="24"/>
                <w:lang w:eastAsia="zh-TW"/>
              </w:rPr>
              <w:t>引起動機</w:t>
            </w:r>
          </w:p>
          <w:p w14:paraId="381B008D" w14:textId="4F971198" w:rsidR="005401CA" w:rsidRPr="000F74D3" w:rsidRDefault="005401CA" w:rsidP="00F20DC9">
            <w:pPr>
              <w:pBdr>
                <w:top w:val="nil"/>
                <w:left w:val="nil"/>
                <w:bottom w:val="nil"/>
                <w:right w:val="nil"/>
                <w:between w:val="nil"/>
              </w:pBdr>
              <w:snapToGrid w:val="0"/>
              <w:spacing w:line="276" w:lineRule="auto"/>
              <w:jc w:val="both"/>
              <w:rPr>
                <w:rFonts w:ascii="Times New Roman" w:eastAsia="標楷體" w:hAnsi="Times New Roman" w:cs="Times New Roman"/>
                <w:bCs/>
                <w:color w:val="000000"/>
                <w:szCs w:val="24"/>
                <w:lang w:eastAsia="zh-TW"/>
              </w:rPr>
            </w:pPr>
            <w:r w:rsidRPr="000F74D3">
              <w:rPr>
                <w:rFonts w:ascii="Times New Roman" w:eastAsia="標楷體" w:hAnsi="Times New Roman" w:cs="Times New Roman"/>
                <w:bCs/>
                <w:color w:val="000000"/>
                <w:szCs w:val="24"/>
                <w:lang w:eastAsia="zh-TW"/>
              </w:rPr>
              <w:t>教學時間：</w:t>
            </w:r>
            <w:r w:rsidRPr="000F74D3">
              <w:rPr>
                <w:rFonts w:ascii="Times New Roman" w:eastAsia="標楷體" w:hAnsi="Times New Roman" w:cs="Times New Roman"/>
                <w:bCs/>
                <w:color w:val="000000"/>
                <w:szCs w:val="24"/>
                <w:lang w:eastAsia="zh-TW"/>
              </w:rPr>
              <w:t>10</w:t>
            </w:r>
            <w:r w:rsidRPr="000F74D3">
              <w:rPr>
                <w:rFonts w:ascii="Times New Roman" w:eastAsia="標楷體" w:hAnsi="Times New Roman" w:cs="Times New Roman"/>
                <w:bCs/>
                <w:color w:val="000000"/>
                <w:szCs w:val="24"/>
                <w:lang w:eastAsia="zh-TW"/>
              </w:rPr>
              <w:t>分鐘</w:t>
            </w:r>
          </w:p>
          <w:p w14:paraId="7EF0E2EE" w14:textId="77777777" w:rsidR="005401CA" w:rsidRPr="002019A0" w:rsidRDefault="005401CA" w:rsidP="00F20DC9">
            <w:pPr>
              <w:pStyle w:val="a9"/>
              <w:numPr>
                <w:ilvl w:val="0"/>
                <w:numId w:val="7"/>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Cs w:val="24"/>
                <w:lang w:eastAsia="zh-TW"/>
              </w:rPr>
            </w:pPr>
            <w:r w:rsidRPr="002019A0">
              <w:rPr>
                <w:rFonts w:ascii="Times New Roman" w:eastAsia="標楷體" w:hAnsi="Times New Roman" w:cs="Times New Roman"/>
                <w:color w:val="000000"/>
                <w:szCs w:val="24"/>
                <w:lang w:eastAsia="zh-TW"/>
              </w:rPr>
              <w:t>教師請同學想想平時上網都做些什麼事：查詢資料、社群軟體、</w:t>
            </w:r>
            <w:proofErr w:type="gramStart"/>
            <w:r w:rsidRPr="002019A0">
              <w:rPr>
                <w:rFonts w:ascii="Times New Roman" w:eastAsia="標楷體" w:hAnsi="Times New Roman" w:cs="Times New Roman"/>
                <w:color w:val="000000"/>
                <w:szCs w:val="24"/>
                <w:lang w:eastAsia="zh-TW"/>
              </w:rPr>
              <w:t>線上遊戲</w:t>
            </w:r>
            <w:proofErr w:type="gramEnd"/>
            <w:r w:rsidRPr="002019A0">
              <w:rPr>
                <w:rFonts w:ascii="Times New Roman" w:eastAsia="標楷體" w:hAnsi="Times New Roman" w:cs="Times New Roman"/>
                <w:color w:val="000000"/>
                <w:szCs w:val="24"/>
                <w:lang w:eastAsia="zh-TW"/>
              </w:rPr>
              <w:t>或是其他呢？平時會分配多久時間使用網路呢？如果突然不能上網，會有什麼感覺呢？</w:t>
            </w:r>
          </w:p>
          <w:p w14:paraId="52B2C3F1" w14:textId="1B2A1CA6" w:rsidR="005401CA" w:rsidRPr="002019A0" w:rsidRDefault="005401CA" w:rsidP="00F20DC9">
            <w:pPr>
              <w:pStyle w:val="TableParagraph"/>
              <w:numPr>
                <w:ilvl w:val="0"/>
                <w:numId w:val="7"/>
              </w:numPr>
              <w:snapToGrid w:val="0"/>
              <w:spacing w:line="276" w:lineRule="auto"/>
              <w:jc w:val="both"/>
              <w:rPr>
                <w:rFonts w:ascii="Times New Roman" w:eastAsia="標楷體" w:hAnsi="Times New Roman" w:cs="Times New Roman"/>
                <w:sz w:val="24"/>
                <w:szCs w:val="24"/>
                <w:lang w:eastAsia="zh-TW"/>
              </w:rPr>
            </w:pPr>
            <w:r w:rsidRPr="002019A0">
              <w:rPr>
                <w:rFonts w:ascii="Times New Roman" w:eastAsia="標楷體" w:hAnsi="Times New Roman" w:cs="Times New Roman"/>
                <w:color w:val="000000"/>
                <w:sz w:val="24"/>
                <w:szCs w:val="24"/>
                <w:lang w:eastAsia="zh-TW"/>
              </w:rPr>
              <w:t>教師簡單解說網路</w:t>
            </w:r>
            <w:r w:rsidR="00F01399">
              <w:rPr>
                <w:rFonts w:ascii="Times New Roman" w:eastAsia="標楷體" w:hAnsi="Times New Roman" w:cs="Times New Roman" w:hint="eastAsia"/>
                <w:color w:val="000000" w:themeColor="text1"/>
                <w:szCs w:val="24"/>
                <w:lang w:eastAsia="zh-TW"/>
              </w:rPr>
              <w:t>沉迷</w:t>
            </w:r>
            <w:r w:rsidRPr="002019A0">
              <w:rPr>
                <w:rFonts w:ascii="Times New Roman" w:eastAsia="標楷體" w:hAnsi="Times New Roman" w:cs="Times New Roman"/>
                <w:color w:val="000000"/>
                <w:sz w:val="24"/>
                <w:szCs w:val="24"/>
                <w:lang w:eastAsia="zh-TW"/>
              </w:rPr>
              <w:t>的定義，並請同學回答學習單第一題，簡單測試自己是否有網路</w:t>
            </w:r>
            <w:r w:rsidR="00F01399">
              <w:rPr>
                <w:rFonts w:ascii="Times New Roman" w:eastAsia="標楷體" w:hAnsi="Times New Roman" w:cs="Times New Roman" w:hint="eastAsia"/>
                <w:color w:val="000000" w:themeColor="text1"/>
                <w:szCs w:val="24"/>
                <w:lang w:eastAsia="zh-TW"/>
              </w:rPr>
              <w:t>沉迷</w:t>
            </w:r>
            <w:r w:rsidRPr="002019A0">
              <w:rPr>
                <w:rFonts w:ascii="Times New Roman" w:eastAsia="標楷體" w:hAnsi="Times New Roman" w:cs="Times New Roman"/>
                <w:color w:val="000000"/>
                <w:sz w:val="24"/>
                <w:szCs w:val="24"/>
                <w:lang w:eastAsia="zh-TW"/>
              </w:rPr>
              <w:t>的傾向？</w:t>
            </w:r>
          </w:p>
        </w:tc>
        <w:tc>
          <w:tcPr>
            <w:tcW w:w="1613" w:type="pct"/>
            <w:tcBorders>
              <w:left w:val="single" w:sz="4" w:space="0" w:color="auto"/>
              <w:right w:val="single" w:sz="18" w:space="0" w:color="000000"/>
            </w:tcBorders>
            <w:shd w:val="clear" w:color="auto" w:fill="auto"/>
            <w:vAlign w:val="center"/>
          </w:tcPr>
          <w:p w14:paraId="712AC6AA" w14:textId="77777777" w:rsidR="005401CA" w:rsidRPr="002019A0" w:rsidRDefault="005401CA" w:rsidP="00F20DC9">
            <w:pPr>
              <w:pStyle w:val="a9"/>
              <w:numPr>
                <w:ilvl w:val="0"/>
                <w:numId w:val="22"/>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Cs w:val="24"/>
                <w:lang w:eastAsia="zh-TW"/>
              </w:rPr>
            </w:pPr>
            <w:r w:rsidRPr="002019A0">
              <w:rPr>
                <w:rFonts w:ascii="Times New Roman" w:eastAsia="標楷體" w:hAnsi="Times New Roman" w:cs="Times New Roman"/>
                <w:color w:val="000000"/>
                <w:szCs w:val="24"/>
                <w:lang w:eastAsia="zh-TW"/>
              </w:rPr>
              <w:t>教師教學先利用課堂討論的方式引起學生思考。</w:t>
            </w:r>
          </w:p>
          <w:p w14:paraId="2F13D6B5" w14:textId="57D71418" w:rsidR="005401CA" w:rsidRPr="002019A0" w:rsidRDefault="005401CA" w:rsidP="00F20DC9">
            <w:pPr>
              <w:pStyle w:val="a9"/>
              <w:numPr>
                <w:ilvl w:val="0"/>
                <w:numId w:val="22"/>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Cs w:val="24"/>
                <w:lang w:eastAsia="zh-TW"/>
              </w:rPr>
            </w:pPr>
            <w:proofErr w:type="spellStart"/>
            <w:r w:rsidRPr="002019A0">
              <w:rPr>
                <w:rFonts w:ascii="Times New Roman" w:eastAsia="標楷體" w:hAnsi="Times New Roman" w:cs="Times New Roman"/>
                <w:color w:val="000000"/>
                <w:szCs w:val="24"/>
              </w:rPr>
              <w:t>配合學習單第一題</w:t>
            </w:r>
            <w:proofErr w:type="spellEnd"/>
            <w:r w:rsidRPr="002019A0">
              <w:rPr>
                <w:rFonts w:ascii="Times New Roman" w:eastAsia="標楷體" w:hAnsi="Times New Roman" w:cs="Times New Roman"/>
                <w:color w:val="000000"/>
                <w:szCs w:val="24"/>
              </w:rPr>
              <w:t>。</w:t>
            </w:r>
          </w:p>
        </w:tc>
      </w:tr>
      <w:tr w:rsidR="005401CA" w:rsidRPr="002019A0" w14:paraId="1FF0CD1D" w14:textId="77777777" w:rsidTr="00F20DC9">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1928474" w14:textId="77777777" w:rsidR="005401CA" w:rsidRPr="002019A0" w:rsidRDefault="005401CA" w:rsidP="00F20DC9">
            <w:pPr>
              <w:pStyle w:val="TableParagraph"/>
              <w:snapToGrid w:val="0"/>
              <w:spacing w:line="276" w:lineRule="auto"/>
              <w:jc w:val="center"/>
              <w:rPr>
                <w:rFonts w:ascii="Times New Roman" w:eastAsia="標楷體" w:hAnsi="Times New Roman" w:cs="Times New Roman"/>
                <w:b/>
                <w:sz w:val="24"/>
                <w:lang w:eastAsia="zh-TW"/>
              </w:rPr>
            </w:pPr>
          </w:p>
        </w:tc>
        <w:tc>
          <w:tcPr>
            <w:tcW w:w="2734" w:type="pct"/>
            <w:gridSpan w:val="3"/>
            <w:tcBorders>
              <w:left w:val="single" w:sz="4" w:space="0" w:color="auto"/>
              <w:right w:val="single" w:sz="4" w:space="0" w:color="auto"/>
            </w:tcBorders>
            <w:shd w:val="clear" w:color="auto" w:fill="auto"/>
            <w:vAlign w:val="center"/>
          </w:tcPr>
          <w:p w14:paraId="685969BC" w14:textId="77777777" w:rsidR="007B16B5" w:rsidRDefault="005401CA" w:rsidP="00F20DC9">
            <w:pPr>
              <w:pBdr>
                <w:top w:val="nil"/>
                <w:left w:val="nil"/>
                <w:bottom w:val="nil"/>
                <w:right w:val="nil"/>
                <w:between w:val="nil"/>
              </w:pBdr>
              <w:snapToGrid w:val="0"/>
              <w:spacing w:line="276" w:lineRule="auto"/>
              <w:jc w:val="both"/>
              <w:rPr>
                <w:rFonts w:ascii="Times New Roman" w:eastAsia="標楷體" w:hAnsi="Times New Roman" w:cs="Times New Roman"/>
                <w:b/>
                <w:color w:val="000000"/>
                <w:szCs w:val="24"/>
                <w:lang w:eastAsia="zh-TW"/>
              </w:rPr>
            </w:pPr>
            <w:r w:rsidRPr="002019A0">
              <w:rPr>
                <w:rFonts w:ascii="Times New Roman" w:eastAsia="標楷體" w:hAnsi="Times New Roman" w:cs="Times New Roman"/>
                <w:b/>
                <w:color w:val="000000"/>
                <w:szCs w:val="24"/>
                <w:lang w:eastAsia="zh-TW"/>
              </w:rPr>
              <w:t>情境劇播放</w:t>
            </w:r>
          </w:p>
          <w:p w14:paraId="324C9C8C" w14:textId="7385A009" w:rsidR="005401CA" w:rsidRPr="000F74D3" w:rsidRDefault="005401CA" w:rsidP="00F20DC9">
            <w:pPr>
              <w:pBdr>
                <w:top w:val="nil"/>
                <w:left w:val="nil"/>
                <w:bottom w:val="nil"/>
                <w:right w:val="nil"/>
                <w:between w:val="nil"/>
              </w:pBdr>
              <w:snapToGrid w:val="0"/>
              <w:spacing w:line="276" w:lineRule="auto"/>
              <w:jc w:val="both"/>
              <w:rPr>
                <w:rFonts w:ascii="Times New Roman" w:eastAsia="標楷體" w:hAnsi="Times New Roman" w:cs="Times New Roman"/>
                <w:bCs/>
                <w:color w:val="000000"/>
                <w:szCs w:val="24"/>
                <w:lang w:eastAsia="zh-TW"/>
              </w:rPr>
            </w:pPr>
            <w:r w:rsidRPr="000F74D3">
              <w:rPr>
                <w:rFonts w:ascii="Times New Roman" w:eastAsia="標楷體" w:hAnsi="Times New Roman" w:cs="Times New Roman"/>
                <w:bCs/>
                <w:color w:val="000000"/>
                <w:szCs w:val="24"/>
                <w:lang w:eastAsia="zh-TW"/>
              </w:rPr>
              <w:t>教學時間：</w:t>
            </w:r>
            <w:r w:rsidRPr="000F74D3">
              <w:rPr>
                <w:rFonts w:ascii="Times New Roman" w:eastAsia="標楷體" w:hAnsi="Times New Roman" w:cs="Times New Roman"/>
                <w:bCs/>
                <w:color w:val="000000"/>
                <w:szCs w:val="24"/>
                <w:lang w:eastAsia="zh-TW"/>
              </w:rPr>
              <w:t>10</w:t>
            </w:r>
            <w:r w:rsidRPr="000F74D3">
              <w:rPr>
                <w:rFonts w:ascii="Times New Roman" w:eastAsia="標楷體" w:hAnsi="Times New Roman" w:cs="Times New Roman"/>
                <w:bCs/>
                <w:color w:val="000000"/>
                <w:szCs w:val="24"/>
                <w:lang w:eastAsia="zh-TW"/>
              </w:rPr>
              <w:t>分鐘</w:t>
            </w:r>
          </w:p>
          <w:p w14:paraId="401E7B27" w14:textId="11DABF6B" w:rsidR="005401CA" w:rsidRPr="002019A0" w:rsidRDefault="005401CA" w:rsidP="00F20DC9">
            <w:pPr>
              <w:pStyle w:val="a9"/>
              <w:numPr>
                <w:ilvl w:val="0"/>
                <w:numId w:val="24"/>
              </w:numPr>
              <w:snapToGrid w:val="0"/>
              <w:spacing w:line="276" w:lineRule="auto"/>
              <w:ind w:leftChars="0" w:right="-20"/>
              <w:jc w:val="both"/>
              <w:rPr>
                <w:rFonts w:ascii="Times New Roman" w:eastAsia="標楷體" w:hAnsi="Times New Roman" w:cs="Times New Roman"/>
                <w:color w:val="000000" w:themeColor="text1"/>
                <w:szCs w:val="24"/>
                <w:lang w:eastAsia="zh-TW"/>
              </w:rPr>
            </w:pPr>
            <w:r w:rsidRPr="002019A0">
              <w:rPr>
                <w:rFonts w:ascii="Times New Roman" w:eastAsia="標楷體" w:hAnsi="Times New Roman" w:cs="Times New Roman"/>
                <w:color w:val="000000" w:themeColor="text1"/>
                <w:szCs w:val="24"/>
                <w:lang w:eastAsia="zh-TW"/>
              </w:rPr>
              <w:t>播放動畫「社群媒體刷刷刷，你也網路</w:t>
            </w:r>
            <w:r w:rsidR="00015294" w:rsidRPr="00F33771">
              <w:rPr>
                <w:rFonts w:ascii="Times New Roman" w:eastAsia="標楷體" w:hAnsi="Times New Roman" w:cs="Times New Roman" w:hint="eastAsia"/>
                <w:color w:val="000000" w:themeColor="text1"/>
                <w:szCs w:val="24"/>
                <w:lang w:eastAsia="zh-TW"/>
              </w:rPr>
              <w:t>沉迷</w:t>
            </w:r>
            <w:r w:rsidRPr="002019A0">
              <w:rPr>
                <w:rFonts w:ascii="Times New Roman" w:eastAsia="標楷體" w:hAnsi="Times New Roman" w:cs="Times New Roman"/>
                <w:color w:val="000000" w:themeColor="text1"/>
                <w:szCs w:val="24"/>
                <w:lang w:eastAsia="zh-TW"/>
              </w:rPr>
              <w:t>了嗎？」。</w:t>
            </w:r>
          </w:p>
          <w:p w14:paraId="6C676E44" w14:textId="77777777" w:rsidR="005401CA" w:rsidRPr="002019A0" w:rsidRDefault="005401CA" w:rsidP="00F20DC9">
            <w:pPr>
              <w:pStyle w:val="a9"/>
              <w:numPr>
                <w:ilvl w:val="0"/>
                <w:numId w:val="24"/>
              </w:numPr>
              <w:snapToGrid w:val="0"/>
              <w:spacing w:line="276" w:lineRule="auto"/>
              <w:ind w:leftChars="0" w:right="-20"/>
              <w:jc w:val="both"/>
              <w:rPr>
                <w:rFonts w:ascii="Times New Roman" w:eastAsia="標楷體" w:hAnsi="Times New Roman" w:cs="Times New Roman"/>
                <w:color w:val="000000" w:themeColor="text1"/>
                <w:szCs w:val="24"/>
              </w:rPr>
            </w:pPr>
            <w:proofErr w:type="spellStart"/>
            <w:r w:rsidRPr="002019A0">
              <w:rPr>
                <w:rFonts w:ascii="Times New Roman" w:eastAsia="標楷體" w:hAnsi="Times New Roman" w:cs="Times New Roman"/>
                <w:color w:val="000000" w:themeColor="text1"/>
                <w:szCs w:val="24"/>
              </w:rPr>
              <w:t>請同學想想</w:t>
            </w:r>
            <w:proofErr w:type="spellEnd"/>
            <w:r w:rsidRPr="002019A0">
              <w:rPr>
                <w:rFonts w:ascii="Times New Roman" w:eastAsia="標楷體" w:hAnsi="Times New Roman" w:cs="Times New Roman"/>
                <w:color w:val="000000" w:themeColor="text1"/>
                <w:szCs w:val="24"/>
              </w:rPr>
              <w:t>：</w:t>
            </w:r>
          </w:p>
          <w:p w14:paraId="7D9A8942" w14:textId="77777777" w:rsidR="0062226D" w:rsidRDefault="005401CA" w:rsidP="00F20DC9">
            <w:pPr>
              <w:pStyle w:val="Standard"/>
              <w:numPr>
                <w:ilvl w:val="1"/>
                <w:numId w:val="25"/>
              </w:numPr>
              <w:snapToGrid w:val="0"/>
              <w:spacing w:line="276" w:lineRule="auto"/>
              <w:ind w:hanging="567"/>
              <w:jc w:val="both"/>
              <w:rPr>
                <w:rFonts w:eastAsia="標楷體" w:cs="Times New Roman"/>
                <w:lang w:eastAsia="zh-TW"/>
              </w:rPr>
            </w:pPr>
            <w:r w:rsidRPr="002019A0">
              <w:rPr>
                <w:rFonts w:eastAsia="標楷體" w:cs="Times New Roman"/>
                <w:lang w:eastAsia="zh-TW"/>
              </w:rPr>
              <w:t>如果無限制的使用網路，可能會造成什麼樣的結果呢？</w:t>
            </w:r>
          </w:p>
          <w:p w14:paraId="6ECB682A" w14:textId="14683A8A" w:rsidR="005401CA" w:rsidRPr="0062226D" w:rsidRDefault="005401CA" w:rsidP="00F20DC9">
            <w:pPr>
              <w:pStyle w:val="Standard"/>
              <w:numPr>
                <w:ilvl w:val="1"/>
                <w:numId w:val="25"/>
              </w:numPr>
              <w:snapToGrid w:val="0"/>
              <w:spacing w:line="276" w:lineRule="auto"/>
              <w:ind w:hanging="567"/>
              <w:jc w:val="both"/>
              <w:rPr>
                <w:rFonts w:eastAsia="標楷體" w:cs="Times New Roman"/>
                <w:lang w:eastAsia="zh-TW"/>
              </w:rPr>
            </w:pPr>
            <w:r w:rsidRPr="0062226D">
              <w:rPr>
                <w:rFonts w:eastAsia="標楷體" w:cs="Times New Roman"/>
                <w:lang w:eastAsia="zh-TW"/>
              </w:rPr>
              <w:lastRenderedPageBreak/>
              <w:t>該如何規範自己使用網路的時間？合理的網路時間是多久呢？</w:t>
            </w:r>
          </w:p>
          <w:p w14:paraId="5CF01C33" w14:textId="2D303346" w:rsidR="005401CA" w:rsidRPr="002019A0" w:rsidRDefault="005401CA" w:rsidP="00F20DC9">
            <w:pPr>
              <w:pStyle w:val="Web"/>
              <w:numPr>
                <w:ilvl w:val="0"/>
                <w:numId w:val="24"/>
              </w:numPr>
              <w:snapToGrid w:val="0"/>
              <w:spacing w:before="0" w:beforeAutospacing="0" w:after="0" w:afterAutospacing="0" w:line="276" w:lineRule="auto"/>
              <w:jc w:val="both"/>
              <w:textAlignment w:val="baseline"/>
              <w:rPr>
                <w:rFonts w:ascii="Times New Roman" w:eastAsia="標楷體" w:hAnsi="Times New Roman" w:cs="Times New Roman"/>
                <w:szCs w:val="22"/>
                <w:lang w:eastAsia="zh-TW"/>
              </w:rPr>
            </w:pPr>
            <w:r w:rsidRPr="002019A0">
              <w:rPr>
                <w:rFonts w:ascii="Times New Roman" w:eastAsia="標楷體" w:hAnsi="Times New Roman" w:cs="Times New Roman"/>
                <w:color w:val="000000" w:themeColor="text1"/>
                <w:lang w:eastAsia="zh-TW"/>
              </w:rPr>
              <w:t>請同學以自己填答的</w:t>
            </w:r>
            <w:proofErr w:type="gramStart"/>
            <w:r w:rsidRPr="002019A0">
              <w:rPr>
                <w:rFonts w:ascii="Times New Roman" w:eastAsia="標楷體" w:hAnsi="Times New Roman" w:cs="Times New Roman"/>
                <w:color w:val="000000" w:themeColor="text1"/>
                <w:lang w:eastAsia="zh-TW"/>
              </w:rPr>
              <w:t>學習單第一個</w:t>
            </w:r>
            <w:proofErr w:type="gramEnd"/>
            <w:r w:rsidRPr="002019A0">
              <w:rPr>
                <w:rFonts w:ascii="Times New Roman" w:eastAsia="標楷體" w:hAnsi="Times New Roman" w:cs="Times New Roman"/>
                <w:color w:val="000000" w:themeColor="text1"/>
                <w:lang w:eastAsia="zh-TW"/>
              </w:rPr>
              <w:t>活動的答案，同時請同學試著帶入動畫裡的角色，思考如果自己是小雲或是表哥的話會有怎樣的感受？以及可以採取的行動有哪些？請填答學習單第二題。</w:t>
            </w:r>
          </w:p>
        </w:tc>
        <w:tc>
          <w:tcPr>
            <w:tcW w:w="1613" w:type="pct"/>
            <w:tcBorders>
              <w:left w:val="single" w:sz="4" w:space="0" w:color="auto"/>
              <w:right w:val="single" w:sz="18" w:space="0" w:color="000000"/>
            </w:tcBorders>
            <w:shd w:val="clear" w:color="auto" w:fill="auto"/>
            <w:vAlign w:val="center"/>
          </w:tcPr>
          <w:p w14:paraId="2E5EE36D" w14:textId="05508D8D" w:rsidR="005401CA" w:rsidRPr="002019A0" w:rsidRDefault="005401CA" w:rsidP="00F20DC9">
            <w:pPr>
              <w:pStyle w:val="a9"/>
              <w:numPr>
                <w:ilvl w:val="0"/>
                <w:numId w:val="26"/>
              </w:numPr>
              <w:pBdr>
                <w:top w:val="nil"/>
                <w:left w:val="nil"/>
                <w:bottom w:val="nil"/>
                <w:right w:val="nil"/>
                <w:between w:val="nil"/>
              </w:pBdr>
              <w:snapToGrid w:val="0"/>
              <w:spacing w:line="276" w:lineRule="auto"/>
              <w:ind w:leftChars="0" w:left="170" w:hanging="170"/>
              <w:jc w:val="both"/>
              <w:rPr>
                <w:rFonts w:ascii="Times New Roman" w:eastAsia="標楷體" w:hAnsi="Times New Roman" w:cs="Times New Roman"/>
                <w:color w:val="000000"/>
                <w:szCs w:val="24"/>
                <w:lang w:eastAsia="zh-TW"/>
              </w:rPr>
            </w:pPr>
            <w:r w:rsidRPr="002019A0">
              <w:rPr>
                <w:rFonts w:ascii="Times New Roman" w:eastAsia="標楷體" w:hAnsi="Times New Roman" w:cs="Times New Roman"/>
                <w:color w:val="000000"/>
                <w:szCs w:val="24"/>
                <w:lang w:eastAsia="zh-TW"/>
              </w:rPr>
              <w:lastRenderedPageBreak/>
              <w:t>透過情境劇的播放，讓同學了解現代人的生活與網路密不可分，但仍需提醒自己不能過度沉迷因而影響日常生活，應根據自己一天應完成的事項，分辨主次順序，規劃自己一天</w:t>
            </w:r>
            <w:r w:rsidRPr="002019A0">
              <w:rPr>
                <w:rFonts w:ascii="Times New Roman" w:eastAsia="標楷體" w:hAnsi="Times New Roman" w:cs="Times New Roman"/>
                <w:color w:val="000000"/>
                <w:szCs w:val="24"/>
                <w:lang w:eastAsia="zh-TW"/>
              </w:rPr>
              <w:lastRenderedPageBreak/>
              <w:t>的時間分配，並提醒學生合理的網路使用時間。</w:t>
            </w:r>
          </w:p>
          <w:p w14:paraId="0276BB01" w14:textId="60120536" w:rsidR="005401CA" w:rsidRPr="002019A0" w:rsidRDefault="005401CA" w:rsidP="00F20DC9">
            <w:pPr>
              <w:pStyle w:val="a9"/>
              <w:numPr>
                <w:ilvl w:val="0"/>
                <w:numId w:val="26"/>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Cs w:val="24"/>
                <w:lang w:eastAsia="zh-TW"/>
              </w:rPr>
            </w:pPr>
            <w:r w:rsidRPr="002019A0">
              <w:rPr>
                <w:rFonts w:ascii="Times New Roman" w:eastAsia="標楷體" w:hAnsi="Times New Roman" w:cs="Times New Roman"/>
                <w:color w:val="000000"/>
                <w:szCs w:val="24"/>
                <w:lang w:eastAsia="zh-TW"/>
              </w:rPr>
              <w:t>教師可配合學習單第二題。</w:t>
            </w:r>
          </w:p>
        </w:tc>
      </w:tr>
      <w:tr w:rsidR="005401CA" w:rsidRPr="002019A0" w14:paraId="7F7B1178" w14:textId="77777777" w:rsidTr="00F20DC9">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51DA963E" w14:textId="77777777" w:rsidR="005401CA" w:rsidRPr="002019A0" w:rsidRDefault="005401CA" w:rsidP="00F20DC9">
            <w:pPr>
              <w:pStyle w:val="TableParagraph"/>
              <w:snapToGrid w:val="0"/>
              <w:spacing w:line="276" w:lineRule="auto"/>
              <w:jc w:val="center"/>
              <w:rPr>
                <w:rFonts w:ascii="Times New Roman" w:eastAsia="標楷體" w:hAnsi="Times New Roman" w:cs="Times New Roman"/>
                <w:b/>
                <w:sz w:val="24"/>
                <w:lang w:eastAsia="zh-TW"/>
              </w:rPr>
            </w:pPr>
          </w:p>
        </w:tc>
        <w:tc>
          <w:tcPr>
            <w:tcW w:w="2734" w:type="pct"/>
            <w:gridSpan w:val="3"/>
            <w:tcBorders>
              <w:left w:val="single" w:sz="4" w:space="0" w:color="auto"/>
              <w:right w:val="single" w:sz="4" w:space="0" w:color="auto"/>
            </w:tcBorders>
            <w:shd w:val="clear" w:color="auto" w:fill="auto"/>
          </w:tcPr>
          <w:p w14:paraId="6BFDDB4F" w14:textId="77777777" w:rsidR="007B16B5" w:rsidRDefault="007B16B5" w:rsidP="00F20DC9">
            <w:pPr>
              <w:pBdr>
                <w:top w:val="nil"/>
                <w:left w:val="nil"/>
                <w:bottom w:val="nil"/>
                <w:right w:val="nil"/>
                <w:between w:val="nil"/>
              </w:pBdr>
              <w:snapToGrid w:val="0"/>
              <w:spacing w:line="276" w:lineRule="auto"/>
              <w:jc w:val="both"/>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課堂討論</w:t>
            </w:r>
          </w:p>
          <w:p w14:paraId="1BAADB98" w14:textId="04D34922" w:rsidR="005401CA" w:rsidRPr="000F74D3" w:rsidRDefault="005401CA" w:rsidP="00F20DC9">
            <w:pPr>
              <w:pBdr>
                <w:top w:val="nil"/>
                <w:left w:val="nil"/>
                <w:bottom w:val="nil"/>
                <w:right w:val="nil"/>
                <w:between w:val="nil"/>
              </w:pBdr>
              <w:snapToGrid w:val="0"/>
              <w:spacing w:line="276" w:lineRule="auto"/>
              <w:jc w:val="both"/>
              <w:rPr>
                <w:rFonts w:ascii="Times New Roman" w:eastAsia="標楷體" w:hAnsi="Times New Roman" w:cs="Times New Roman"/>
                <w:bCs/>
                <w:color w:val="000000"/>
                <w:szCs w:val="24"/>
                <w:lang w:eastAsia="zh-TW"/>
              </w:rPr>
            </w:pPr>
            <w:r w:rsidRPr="000F74D3">
              <w:rPr>
                <w:rFonts w:ascii="Times New Roman" w:eastAsia="標楷體" w:hAnsi="Times New Roman" w:cs="Times New Roman"/>
                <w:bCs/>
                <w:color w:val="000000"/>
                <w:szCs w:val="24"/>
                <w:lang w:eastAsia="zh-TW"/>
              </w:rPr>
              <w:t>教學時間：</w:t>
            </w:r>
            <w:r w:rsidRPr="000F74D3">
              <w:rPr>
                <w:rFonts w:ascii="Times New Roman" w:eastAsia="標楷體" w:hAnsi="Times New Roman" w:cs="Times New Roman" w:hint="eastAsia"/>
                <w:bCs/>
                <w:color w:val="000000"/>
                <w:szCs w:val="24"/>
                <w:lang w:eastAsia="zh-TW"/>
              </w:rPr>
              <w:t>20</w:t>
            </w:r>
            <w:r w:rsidRPr="000F74D3">
              <w:rPr>
                <w:rFonts w:ascii="Times New Roman" w:eastAsia="標楷體" w:hAnsi="Times New Roman" w:cs="Times New Roman"/>
                <w:bCs/>
                <w:color w:val="000000"/>
                <w:szCs w:val="24"/>
                <w:lang w:eastAsia="zh-TW"/>
              </w:rPr>
              <w:t>分鐘</w:t>
            </w:r>
          </w:p>
          <w:p w14:paraId="00A9462F" w14:textId="39A489E6" w:rsidR="007B16B5" w:rsidRPr="002019A0" w:rsidRDefault="007B16B5" w:rsidP="00F20DC9">
            <w:pPr>
              <w:pBdr>
                <w:top w:val="nil"/>
                <w:left w:val="nil"/>
                <w:bottom w:val="nil"/>
                <w:right w:val="nil"/>
                <w:between w:val="nil"/>
              </w:pBdr>
              <w:snapToGrid w:val="0"/>
              <w:spacing w:line="276" w:lineRule="auto"/>
              <w:jc w:val="both"/>
              <w:rPr>
                <w:rFonts w:ascii="Times New Roman" w:eastAsia="標楷體" w:hAnsi="Times New Roman" w:cs="Times New Roman"/>
                <w:b/>
                <w:color w:val="000000"/>
                <w:szCs w:val="24"/>
                <w:lang w:eastAsia="zh-TW"/>
              </w:rPr>
            </w:pPr>
            <w:r w:rsidRPr="002019A0">
              <w:rPr>
                <w:rFonts w:ascii="Times New Roman" w:eastAsia="標楷體" w:hAnsi="Times New Roman" w:cs="Times New Roman"/>
                <w:b/>
                <w:color w:val="000000"/>
                <w:szCs w:val="24"/>
                <w:lang w:eastAsia="zh-TW"/>
              </w:rPr>
              <w:t>網路沉迷的自我檢視及預防</w:t>
            </w:r>
            <w:proofErr w:type="gramStart"/>
            <w:r w:rsidRPr="002019A0">
              <w:rPr>
                <w:rFonts w:ascii="Times New Roman" w:eastAsia="標楷體" w:hAnsi="Times New Roman" w:cs="Times New Roman"/>
                <w:b/>
                <w:color w:val="000000"/>
                <w:szCs w:val="24"/>
                <w:lang w:eastAsia="zh-TW"/>
              </w:rPr>
              <w:t>小撇步</w:t>
            </w:r>
            <w:proofErr w:type="gramEnd"/>
            <w:r>
              <w:rPr>
                <w:rFonts w:ascii="Times New Roman" w:eastAsia="標楷體" w:hAnsi="Times New Roman" w:cs="Times New Roman" w:hint="eastAsia"/>
                <w:b/>
                <w:color w:val="000000"/>
                <w:szCs w:val="24"/>
                <w:lang w:eastAsia="zh-TW"/>
              </w:rPr>
              <w:t>：</w:t>
            </w:r>
          </w:p>
          <w:p w14:paraId="04B728DE" w14:textId="4DB9FBA1" w:rsidR="005401CA" w:rsidRPr="002019A0" w:rsidRDefault="005401CA" w:rsidP="00F20DC9">
            <w:pPr>
              <w:pStyle w:val="a9"/>
              <w:numPr>
                <w:ilvl w:val="0"/>
                <w:numId w:val="28"/>
              </w:numPr>
              <w:snapToGrid w:val="0"/>
              <w:spacing w:line="276" w:lineRule="auto"/>
              <w:ind w:leftChars="0" w:right="-20"/>
              <w:jc w:val="both"/>
              <w:rPr>
                <w:rFonts w:ascii="Times New Roman" w:eastAsia="標楷體" w:hAnsi="Times New Roman" w:cs="Times New Roman"/>
                <w:color w:val="000000" w:themeColor="text1"/>
                <w:szCs w:val="24"/>
                <w:lang w:eastAsia="zh-TW"/>
              </w:rPr>
            </w:pPr>
            <w:r w:rsidRPr="002019A0">
              <w:rPr>
                <w:rFonts w:ascii="Times New Roman" w:eastAsia="標楷體" w:hAnsi="Times New Roman" w:cs="Times New Roman"/>
                <w:color w:val="000000" w:themeColor="text1"/>
                <w:szCs w:val="24"/>
                <w:lang w:eastAsia="zh-TW"/>
              </w:rPr>
              <w:t>教師引導學生思考，檢視自己是否有網</w:t>
            </w:r>
            <w:r w:rsidRPr="00F33771">
              <w:rPr>
                <w:rFonts w:ascii="Times New Roman" w:eastAsia="標楷體" w:hAnsi="Times New Roman" w:cs="Times New Roman"/>
                <w:color w:val="000000" w:themeColor="text1"/>
                <w:szCs w:val="24"/>
                <w:lang w:eastAsia="zh-TW"/>
              </w:rPr>
              <w:t>路</w:t>
            </w:r>
            <w:r w:rsidR="00015294" w:rsidRPr="00F33771">
              <w:rPr>
                <w:rFonts w:ascii="Times New Roman" w:eastAsia="標楷體" w:hAnsi="Times New Roman" w:cs="Times New Roman" w:hint="eastAsia"/>
                <w:color w:val="000000" w:themeColor="text1"/>
                <w:szCs w:val="24"/>
                <w:lang w:eastAsia="zh-TW"/>
              </w:rPr>
              <w:t>沉迷</w:t>
            </w:r>
            <w:r w:rsidRPr="00F33771">
              <w:rPr>
                <w:rFonts w:ascii="Times New Roman" w:eastAsia="標楷體" w:hAnsi="Times New Roman" w:cs="Times New Roman"/>
                <w:color w:val="000000" w:themeColor="text1"/>
                <w:szCs w:val="24"/>
                <w:lang w:eastAsia="zh-TW"/>
              </w:rPr>
              <w:t>的傾向呢？或是有看過網路</w:t>
            </w:r>
            <w:r w:rsidR="00015294" w:rsidRPr="00F33771">
              <w:rPr>
                <w:rFonts w:ascii="Times New Roman" w:eastAsia="標楷體" w:hAnsi="Times New Roman" w:cs="Times New Roman" w:hint="eastAsia"/>
                <w:color w:val="000000" w:themeColor="text1"/>
                <w:szCs w:val="24"/>
                <w:lang w:eastAsia="zh-TW"/>
              </w:rPr>
              <w:t>沉迷</w:t>
            </w:r>
            <w:r w:rsidRPr="002019A0">
              <w:rPr>
                <w:rFonts w:ascii="Times New Roman" w:eastAsia="標楷體" w:hAnsi="Times New Roman" w:cs="Times New Roman"/>
                <w:color w:val="000000" w:themeColor="text1"/>
                <w:szCs w:val="24"/>
                <w:lang w:eastAsia="zh-TW"/>
              </w:rPr>
              <w:t>相關的新聞呢？</w:t>
            </w:r>
          </w:p>
          <w:p w14:paraId="01A78D8A" w14:textId="77777777" w:rsidR="005401CA" w:rsidRPr="002019A0" w:rsidRDefault="005401CA" w:rsidP="00F20DC9">
            <w:pPr>
              <w:pStyle w:val="a9"/>
              <w:numPr>
                <w:ilvl w:val="0"/>
                <w:numId w:val="28"/>
              </w:numPr>
              <w:snapToGrid w:val="0"/>
              <w:spacing w:line="276" w:lineRule="auto"/>
              <w:ind w:leftChars="0" w:right="-20"/>
              <w:jc w:val="both"/>
              <w:rPr>
                <w:rFonts w:ascii="Times New Roman" w:eastAsia="標楷體" w:hAnsi="Times New Roman" w:cs="Times New Roman"/>
                <w:color w:val="000000" w:themeColor="text1"/>
                <w:szCs w:val="24"/>
                <w:lang w:eastAsia="zh-TW"/>
              </w:rPr>
            </w:pPr>
            <w:r w:rsidRPr="002019A0">
              <w:rPr>
                <w:rFonts w:ascii="Times New Roman" w:eastAsia="標楷體" w:hAnsi="Times New Roman" w:cs="Times New Roman"/>
                <w:color w:val="000000" w:themeColor="text1"/>
                <w:szCs w:val="24"/>
                <w:lang w:eastAsia="zh-TW"/>
              </w:rPr>
              <w:t>老師向學生建議可以如何避免網路沉迷的</w:t>
            </w:r>
            <w:proofErr w:type="gramStart"/>
            <w:r w:rsidRPr="002019A0">
              <w:rPr>
                <w:rFonts w:ascii="Times New Roman" w:eastAsia="標楷體" w:hAnsi="Times New Roman" w:cs="Times New Roman"/>
                <w:color w:val="000000" w:themeColor="text1"/>
                <w:szCs w:val="24"/>
                <w:lang w:eastAsia="zh-TW"/>
              </w:rPr>
              <w:t>小撇步</w:t>
            </w:r>
            <w:proofErr w:type="gramEnd"/>
            <w:r w:rsidRPr="002019A0">
              <w:rPr>
                <w:rFonts w:ascii="Times New Roman" w:eastAsia="標楷體" w:hAnsi="Times New Roman" w:cs="Times New Roman"/>
                <w:color w:val="000000" w:themeColor="text1"/>
                <w:szCs w:val="24"/>
                <w:lang w:eastAsia="zh-TW"/>
              </w:rPr>
              <w:t>：</w:t>
            </w:r>
          </w:p>
          <w:p w14:paraId="13EDA627" w14:textId="2BBFF486" w:rsidR="005401CA" w:rsidRPr="002019A0" w:rsidRDefault="005401CA" w:rsidP="00F20DC9">
            <w:pPr>
              <w:pStyle w:val="Standard"/>
              <w:numPr>
                <w:ilvl w:val="0"/>
                <w:numId w:val="29"/>
              </w:numPr>
              <w:snapToGrid w:val="0"/>
              <w:spacing w:line="276" w:lineRule="auto"/>
              <w:jc w:val="both"/>
              <w:rPr>
                <w:rFonts w:eastAsia="標楷體" w:cs="Times New Roman"/>
                <w:lang w:eastAsia="zh-TW"/>
              </w:rPr>
            </w:pPr>
            <w:r w:rsidRPr="002019A0">
              <w:rPr>
                <w:rFonts w:eastAsia="標楷體" w:cs="Times New Roman"/>
                <w:lang w:eastAsia="zh-TW"/>
              </w:rPr>
              <w:t>制定作息時間表－和家長共同規劃使用網路的時間</w:t>
            </w:r>
            <w:r w:rsidR="00B61745">
              <w:rPr>
                <w:rFonts w:eastAsia="標楷體" w:cs="Times New Roman"/>
                <w:lang w:eastAsia="zh-TW"/>
              </w:rPr>
              <w:t>。</w:t>
            </w:r>
          </w:p>
          <w:p w14:paraId="1F0BD06E" w14:textId="78DE259F" w:rsidR="005401CA" w:rsidRPr="002019A0" w:rsidRDefault="005401CA" w:rsidP="00F20DC9">
            <w:pPr>
              <w:pStyle w:val="Standard"/>
              <w:numPr>
                <w:ilvl w:val="0"/>
                <w:numId w:val="29"/>
              </w:numPr>
              <w:snapToGrid w:val="0"/>
              <w:spacing w:line="276" w:lineRule="auto"/>
              <w:jc w:val="both"/>
              <w:rPr>
                <w:rFonts w:eastAsia="標楷體" w:cs="Times New Roman"/>
                <w:lang w:eastAsia="zh-TW"/>
              </w:rPr>
            </w:pPr>
            <w:r w:rsidRPr="002019A0">
              <w:rPr>
                <w:rFonts w:eastAsia="標楷體" w:cs="Times New Roman"/>
                <w:lang w:eastAsia="zh-TW"/>
              </w:rPr>
              <w:t>電腦放在公共空間－促使自己配合家人的作息，避免自己關在房間過度使用網路</w:t>
            </w:r>
            <w:r w:rsidR="00B61745">
              <w:rPr>
                <w:rFonts w:eastAsia="標楷體" w:cs="Times New Roman"/>
                <w:lang w:eastAsia="zh-TW"/>
              </w:rPr>
              <w:t>。</w:t>
            </w:r>
          </w:p>
          <w:p w14:paraId="7367DE73" w14:textId="7D563B12" w:rsidR="007B16B5" w:rsidRDefault="005401CA" w:rsidP="00F20DC9">
            <w:pPr>
              <w:pStyle w:val="Standard"/>
              <w:numPr>
                <w:ilvl w:val="0"/>
                <w:numId w:val="29"/>
              </w:numPr>
              <w:snapToGrid w:val="0"/>
              <w:spacing w:line="276" w:lineRule="auto"/>
              <w:jc w:val="both"/>
              <w:rPr>
                <w:rFonts w:eastAsia="標楷體" w:cs="Times New Roman"/>
                <w:lang w:eastAsia="zh-TW"/>
              </w:rPr>
            </w:pPr>
            <w:r w:rsidRPr="002019A0">
              <w:rPr>
                <w:rFonts w:eastAsia="標楷體" w:cs="Times New Roman"/>
                <w:lang w:eastAsia="zh-TW"/>
              </w:rPr>
              <w:t>培養其他興趣－降低自己對網路的依賴</w:t>
            </w:r>
            <w:r w:rsidR="00B61745">
              <w:rPr>
                <w:rFonts w:eastAsia="標楷體" w:cs="Times New Roman"/>
                <w:lang w:eastAsia="zh-TW"/>
              </w:rPr>
              <w:t>。</w:t>
            </w:r>
          </w:p>
          <w:p w14:paraId="49C2A356" w14:textId="70251A8C" w:rsidR="005401CA" w:rsidRPr="007B16B5" w:rsidRDefault="005401CA" w:rsidP="00F20DC9">
            <w:pPr>
              <w:pStyle w:val="Standard"/>
              <w:numPr>
                <w:ilvl w:val="0"/>
                <w:numId w:val="29"/>
              </w:numPr>
              <w:snapToGrid w:val="0"/>
              <w:spacing w:line="276" w:lineRule="auto"/>
              <w:jc w:val="both"/>
              <w:rPr>
                <w:rFonts w:eastAsia="標楷體" w:cs="Times New Roman"/>
                <w:lang w:eastAsia="zh-TW"/>
              </w:rPr>
            </w:pPr>
            <w:r w:rsidRPr="007B16B5">
              <w:rPr>
                <w:rFonts w:eastAsia="標楷體"/>
                <w:lang w:eastAsia="zh-TW"/>
              </w:rPr>
              <w:t>邀請家人</w:t>
            </w:r>
            <w:proofErr w:type="gramStart"/>
            <w:r w:rsidRPr="007B16B5">
              <w:rPr>
                <w:rFonts w:eastAsia="標楷體"/>
                <w:lang w:eastAsia="zh-TW"/>
              </w:rPr>
              <w:t>協助－請家人</w:t>
            </w:r>
            <w:proofErr w:type="gramEnd"/>
            <w:r w:rsidRPr="007B16B5">
              <w:rPr>
                <w:rFonts w:eastAsia="標楷體"/>
                <w:lang w:eastAsia="zh-TW"/>
              </w:rPr>
              <w:t>擔任提醒的角色，一同督促自己</w:t>
            </w:r>
            <w:r w:rsidR="00B61745">
              <w:rPr>
                <w:rFonts w:eastAsia="標楷體" w:cs="Times New Roman"/>
                <w:lang w:eastAsia="zh-TW"/>
              </w:rPr>
              <w:t>。</w:t>
            </w:r>
          </w:p>
        </w:tc>
        <w:tc>
          <w:tcPr>
            <w:tcW w:w="1613" w:type="pct"/>
            <w:tcBorders>
              <w:left w:val="single" w:sz="4" w:space="0" w:color="auto"/>
              <w:right w:val="single" w:sz="18" w:space="0" w:color="000000"/>
            </w:tcBorders>
            <w:shd w:val="clear" w:color="auto" w:fill="auto"/>
          </w:tcPr>
          <w:p w14:paraId="74246658" w14:textId="6598851C" w:rsidR="00B61745" w:rsidRDefault="005401CA" w:rsidP="00F20DC9">
            <w:pPr>
              <w:pStyle w:val="a9"/>
              <w:numPr>
                <w:ilvl w:val="0"/>
                <w:numId w:val="30"/>
              </w:numPr>
              <w:snapToGrid w:val="0"/>
              <w:spacing w:line="276" w:lineRule="auto"/>
              <w:ind w:leftChars="0" w:right="-20"/>
              <w:jc w:val="both"/>
              <w:rPr>
                <w:rFonts w:ascii="Times New Roman" w:eastAsia="標楷體" w:hAnsi="Times New Roman" w:cs="Times New Roman"/>
                <w:color w:val="000000" w:themeColor="text1"/>
                <w:szCs w:val="24"/>
                <w:lang w:eastAsia="zh-TW"/>
              </w:rPr>
            </w:pPr>
            <w:r w:rsidRPr="002019A0">
              <w:rPr>
                <w:rFonts w:ascii="Times New Roman" w:eastAsia="標楷體" w:hAnsi="Times New Roman" w:cs="Times New Roman"/>
                <w:color w:val="000000" w:themeColor="text1"/>
                <w:szCs w:val="24"/>
                <w:lang w:eastAsia="zh-TW"/>
              </w:rPr>
              <w:t>老師可以分享近年來相關網路</w:t>
            </w:r>
            <w:r w:rsidR="00F33771">
              <w:rPr>
                <w:rFonts w:ascii="Times New Roman" w:eastAsia="標楷體" w:hAnsi="Times New Roman" w:cs="Times New Roman" w:hint="eastAsia"/>
                <w:color w:val="000000" w:themeColor="text1"/>
                <w:szCs w:val="24"/>
                <w:lang w:eastAsia="zh-TW"/>
              </w:rPr>
              <w:t>沉迷</w:t>
            </w:r>
            <w:r w:rsidRPr="002019A0">
              <w:rPr>
                <w:rFonts w:ascii="Times New Roman" w:eastAsia="標楷體" w:hAnsi="Times New Roman" w:cs="Times New Roman"/>
                <w:color w:val="000000" w:themeColor="text1"/>
                <w:szCs w:val="24"/>
                <w:lang w:eastAsia="zh-TW"/>
              </w:rPr>
              <w:t>的新聞，例如：</w:t>
            </w:r>
          </w:p>
          <w:p w14:paraId="4094E380" w14:textId="77777777" w:rsidR="00B61745" w:rsidRDefault="003A3BD3" w:rsidP="00F20DC9">
            <w:pPr>
              <w:pStyle w:val="a9"/>
              <w:snapToGrid w:val="0"/>
              <w:spacing w:line="276" w:lineRule="auto"/>
              <w:ind w:leftChars="0" w:left="170" w:right="-20"/>
              <w:jc w:val="both"/>
              <w:rPr>
                <w:rFonts w:ascii="Times New Roman" w:eastAsia="標楷體" w:hAnsi="Times New Roman"/>
                <w:szCs w:val="24"/>
              </w:rPr>
            </w:pPr>
            <w:hyperlink r:id="rId13" w:history="1">
              <w:r w:rsidR="00B61745" w:rsidRPr="00127D3E">
                <w:rPr>
                  <w:rStyle w:val="af"/>
                  <w:rFonts w:ascii="Times New Roman" w:eastAsia="標楷體" w:hAnsi="Times New Roman"/>
                  <w:szCs w:val="24"/>
                </w:rPr>
                <w:t>https://www.youtube.com/watch?v=1iZlle5hp_0</w:t>
              </w:r>
            </w:hyperlink>
          </w:p>
          <w:p w14:paraId="5A7C68B8" w14:textId="7E313395" w:rsidR="005401CA" w:rsidRPr="00B61745" w:rsidRDefault="005401CA" w:rsidP="00F20DC9">
            <w:pPr>
              <w:pStyle w:val="a9"/>
              <w:snapToGrid w:val="0"/>
              <w:spacing w:line="276" w:lineRule="auto"/>
              <w:ind w:leftChars="0" w:left="170" w:right="-20"/>
              <w:jc w:val="both"/>
              <w:rPr>
                <w:rFonts w:ascii="Times New Roman" w:eastAsia="標楷體" w:hAnsi="Times New Roman" w:cs="Times New Roman"/>
                <w:color w:val="000000" w:themeColor="text1"/>
                <w:szCs w:val="24"/>
                <w:lang w:eastAsia="zh-TW"/>
              </w:rPr>
            </w:pPr>
            <w:r w:rsidRPr="00B61745">
              <w:rPr>
                <w:rFonts w:ascii="Times New Roman" w:eastAsia="標楷體" w:hAnsi="Times New Roman"/>
                <w:color w:val="000000" w:themeColor="text1"/>
                <w:szCs w:val="24"/>
                <w:lang w:eastAsia="zh-TW"/>
              </w:rPr>
              <w:t>網路已成為現代人日常生活的一部分，我們可以透過網路查詢資訊、與他人聯繫、享受影音娛樂等等，</w:t>
            </w:r>
            <w:r w:rsidRPr="00B61745">
              <w:rPr>
                <w:rFonts w:ascii="Times New Roman" w:eastAsia="標楷體" w:hAnsi="Times New Roman"/>
                <w:color w:val="000000" w:themeColor="text1"/>
                <w:szCs w:val="24"/>
                <w:lang w:eastAsia="zh-TW"/>
              </w:rPr>
              <w:t>2021</w:t>
            </w:r>
            <w:r w:rsidRPr="00B61745">
              <w:rPr>
                <w:rFonts w:ascii="Times New Roman" w:eastAsia="標楷體" w:hAnsi="Times New Roman"/>
                <w:color w:val="000000" w:themeColor="text1"/>
                <w:szCs w:val="24"/>
                <w:lang w:eastAsia="zh-TW"/>
              </w:rPr>
              <w:t>年臺灣青少年價值觀與上網趨勢調查報告指出青少年平均每週使用手機、上網時間近</w:t>
            </w:r>
            <w:r w:rsidRPr="00B61745">
              <w:rPr>
                <w:rFonts w:ascii="Times New Roman" w:eastAsia="標楷體" w:hAnsi="Times New Roman"/>
                <w:color w:val="000000" w:themeColor="text1"/>
                <w:szCs w:val="24"/>
                <w:lang w:eastAsia="zh-TW"/>
              </w:rPr>
              <w:t>40</w:t>
            </w:r>
            <w:r w:rsidRPr="00B61745">
              <w:rPr>
                <w:rFonts w:ascii="Times New Roman" w:eastAsia="標楷體" w:hAnsi="Times New Roman"/>
                <w:color w:val="000000" w:themeColor="text1"/>
                <w:szCs w:val="24"/>
                <w:lang w:eastAsia="zh-TW"/>
              </w:rPr>
              <w:t>小時，等於</w:t>
            </w:r>
            <w:proofErr w:type="gramStart"/>
            <w:r w:rsidRPr="00B61745">
              <w:rPr>
                <w:rFonts w:ascii="Times New Roman" w:eastAsia="標楷體" w:hAnsi="Times New Roman"/>
                <w:color w:val="000000" w:themeColor="text1"/>
                <w:szCs w:val="24"/>
                <w:lang w:eastAsia="zh-TW"/>
              </w:rPr>
              <w:t>一</w:t>
            </w:r>
            <w:proofErr w:type="gramEnd"/>
            <w:r w:rsidRPr="00B61745">
              <w:rPr>
                <w:rFonts w:ascii="Times New Roman" w:eastAsia="標楷體" w:hAnsi="Times New Roman"/>
                <w:color w:val="000000" w:themeColor="text1"/>
                <w:szCs w:val="24"/>
                <w:lang w:eastAsia="zh-TW"/>
              </w:rPr>
              <w:t>天花在手機與網路的時間至少五小時。老師提醒學生，過度使用網路，除了危害身體健康，如駝背、手腕關節發炎、</w:t>
            </w:r>
            <w:proofErr w:type="gramStart"/>
            <w:r w:rsidRPr="00B61745">
              <w:rPr>
                <w:rFonts w:ascii="Times New Roman" w:eastAsia="標楷體" w:hAnsi="Times New Roman"/>
                <w:color w:val="000000" w:themeColor="text1"/>
                <w:szCs w:val="24"/>
                <w:lang w:eastAsia="zh-TW"/>
              </w:rPr>
              <w:t>近視、</w:t>
            </w:r>
            <w:proofErr w:type="gramEnd"/>
            <w:r w:rsidRPr="00B61745">
              <w:rPr>
                <w:rFonts w:ascii="Times New Roman" w:eastAsia="標楷體" w:hAnsi="Times New Roman"/>
                <w:color w:val="000000" w:themeColor="text1"/>
                <w:szCs w:val="24"/>
                <w:lang w:eastAsia="zh-TW"/>
              </w:rPr>
              <w:t>乾眼症、白內障等等，對心理也造成影響，焦慮不安、影響現實社交能力、現實與虛擬混</w:t>
            </w:r>
            <w:r w:rsidR="00D96D23" w:rsidRPr="00B61745">
              <w:rPr>
                <w:rFonts w:ascii="Times New Roman" w:eastAsia="標楷體" w:hAnsi="Times New Roman" w:hint="eastAsia"/>
                <w:color w:val="000000" w:themeColor="text1"/>
                <w:szCs w:val="24"/>
                <w:lang w:eastAsia="zh-TW"/>
              </w:rPr>
              <w:t>淆</w:t>
            </w:r>
            <w:r w:rsidRPr="00B61745">
              <w:rPr>
                <w:rFonts w:ascii="Times New Roman" w:eastAsia="標楷體" w:hAnsi="Times New Roman"/>
                <w:color w:val="000000" w:themeColor="text1"/>
                <w:szCs w:val="24"/>
                <w:lang w:eastAsia="zh-TW"/>
              </w:rPr>
              <w:t>不清的幻覺等等。</w:t>
            </w:r>
          </w:p>
          <w:p w14:paraId="4B00F9C7" w14:textId="54CC0CF9" w:rsidR="005401CA" w:rsidRPr="002019A0" w:rsidRDefault="005401CA" w:rsidP="00F20DC9">
            <w:pPr>
              <w:pStyle w:val="a9"/>
              <w:numPr>
                <w:ilvl w:val="0"/>
                <w:numId w:val="30"/>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Cs w:val="24"/>
                <w:lang w:eastAsia="zh-TW"/>
              </w:rPr>
            </w:pPr>
            <w:r w:rsidRPr="002019A0">
              <w:rPr>
                <w:rFonts w:ascii="Times New Roman" w:eastAsia="標楷體" w:hAnsi="Times New Roman" w:cs="Times New Roman"/>
                <w:color w:val="000000"/>
                <w:szCs w:val="24"/>
                <w:lang w:eastAsia="zh-TW"/>
              </w:rPr>
              <w:t>請同學口頭發表並專心聆聽，同時配合學習單第一題與第二題。</w:t>
            </w:r>
          </w:p>
        </w:tc>
      </w:tr>
      <w:tr w:rsidR="005401CA" w:rsidRPr="002019A0" w14:paraId="43727067" w14:textId="77777777" w:rsidTr="00F20DC9">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15B1BAC" w14:textId="77777777" w:rsidR="005401CA" w:rsidRPr="002019A0" w:rsidRDefault="005401CA" w:rsidP="00F20DC9">
            <w:pPr>
              <w:pStyle w:val="TableParagraph"/>
              <w:snapToGrid w:val="0"/>
              <w:spacing w:line="276" w:lineRule="auto"/>
              <w:jc w:val="center"/>
              <w:rPr>
                <w:rFonts w:ascii="Times New Roman" w:eastAsia="標楷體" w:hAnsi="Times New Roman" w:cs="Times New Roman"/>
                <w:b/>
                <w:sz w:val="24"/>
                <w:lang w:eastAsia="zh-TW"/>
              </w:rPr>
            </w:pPr>
          </w:p>
        </w:tc>
        <w:tc>
          <w:tcPr>
            <w:tcW w:w="2734" w:type="pct"/>
            <w:gridSpan w:val="3"/>
            <w:tcBorders>
              <w:left w:val="single" w:sz="4" w:space="0" w:color="auto"/>
              <w:right w:val="single" w:sz="4" w:space="0" w:color="auto"/>
            </w:tcBorders>
            <w:shd w:val="clear" w:color="auto" w:fill="auto"/>
            <w:vAlign w:val="center"/>
          </w:tcPr>
          <w:p w14:paraId="2FB9E487" w14:textId="77CF1370" w:rsidR="007B16B5" w:rsidRPr="007B16B5" w:rsidRDefault="005401CA" w:rsidP="00F20DC9">
            <w:pPr>
              <w:pBdr>
                <w:top w:val="nil"/>
                <w:left w:val="nil"/>
                <w:bottom w:val="nil"/>
                <w:right w:val="nil"/>
                <w:between w:val="nil"/>
              </w:pBdr>
              <w:snapToGrid w:val="0"/>
              <w:spacing w:line="276" w:lineRule="auto"/>
              <w:jc w:val="both"/>
              <w:rPr>
                <w:rFonts w:ascii="Times New Roman" w:eastAsia="標楷體" w:hAnsi="Times New Roman" w:cs="Times New Roman"/>
                <w:b/>
                <w:color w:val="000000"/>
                <w:szCs w:val="24"/>
                <w:lang w:eastAsia="zh-TW"/>
              </w:rPr>
            </w:pPr>
            <w:r w:rsidRPr="002019A0">
              <w:rPr>
                <w:rFonts w:ascii="Times New Roman" w:eastAsia="標楷體" w:hAnsi="Times New Roman" w:cs="Times New Roman"/>
                <w:b/>
                <w:color w:val="000000"/>
                <w:szCs w:val="24"/>
                <w:lang w:eastAsia="zh-TW"/>
              </w:rPr>
              <w:t>課程統整</w:t>
            </w:r>
            <w:r w:rsidR="007B16B5">
              <w:rPr>
                <w:rFonts w:ascii="Times New Roman" w:eastAsia="標楷體" w:hAnsi="Times New Roman" w:cs="Times New Roman" w:hint="eastAsia"/>
                <w:b/>
                <w:color w:val="000000"/>
                <w:szCs w:val="24"/>
                <w:lang w:eastAsia="zh-TW"/>
              </w:rPr>
              <w:t>-</w:t>
            </w:r>
            <w:r w:rsidR="007B16B5" w:rsidRPr="002019A0">
              <w:rPr>
                <w:rFonts w:ascii="Times New Roman" w:eastAsia="標楷體" w:hAnsi="Times New Roman" w:cs="Times New Roman"/>
                <w:b/>
                <w:color w:val="000000"/>
                <w:szCs w:val="24"/>
                <w:lang w:eastAsia="zh-TW"/>
              </w:rPr>
              <w:t>面對網路沉迷的身心影響</w:t>
            </w:r>
          </w:p>
          <w:p w14:paraId="1B5A0763" w14:textId="77777777" w:rsidR="007B16B5" w:rsidRPr="000F74D3" w:rsidRDefault="005401CA" w:rsidP="00F20DC9">
            <w:pPr>
              <w:pBdr>
                <w:top w:val="nil"/>
                <w:left w:val="nil"/>
                <w:bottom w:val="nil"/>
                <w:right w:val="nil"/>
                <w:between w:val="nil"/>
              </w:pBdr>
              <w:snapToGrid w:val="0"/>
              <w:spacing w:line="276" w:lineRule="auto"/>
              <w:jc w:val="both"/>
              <w:rPr>
                <w:rFonts w:ascii="Times New Roman" w:eastAsia="標楷體" w:hAnsi="Times New Roman" w:cs="Times New Roman"/>
                <w:bCs/>
                <w:color w:val="000000"/>
                <w:szCs w:val="24"/>
                <w:lang w:eastAsia="zh-TW"/>
              </w:rPr>
            </w:pPr>
            <w:r w:rsidRPr="000F74D3">
              <w:rPr>
                <w:rFonts w:ascii="Times New Roman" w:eastAsia="標楷體" w:hAnsi="Times New Roman" w:cs="Times New Roman"/>
                <w:bCs/>
                <w:color w:val="000000"/>
                <w:szCs w:val="24"/>
                <w:lang w:eastAsia="zh-TW"/>
              </w:rPr>
              <w:t>教學時間：</w:t>
            </w:r>
            <w:r w:rsidRPr="000F74D3">
              <w:rPr>
                <w:rFonts w:ascii="Times New Roman" w:eastAsia="標楷體" w:hAnsi="Times New Roman" w:cs="Times New Roman"/>
                <w:bCs/>
                <w:color w:val="000000"/>
                <w:szCs w:val="24"/>
                <w:lang w:eastAsia="zh-TW"/>
              </w:rPr>
              <w:t>5</w:t>
            </w:r>
            <w:r w:rsidRPr="000F74D3">
              <w:rPr>
                <w:rFonts w:ascii="Times New Roman" w:eastAsia="標楷體" w:hAnsi="Times New Roman" w:cs="Times New Roman"/>
                <w:bCs/>
                <w:color w:val="000000"/>
                <w:szCs w:val="24"/>
                <w:lang w:eastAsia="zh-TW"/>
              </w:rPr>
              <w:t>分鐘</w:t>
            </w:r>
          </w:p>
          <w:p w14:paraId="7DCECDCC" w14:textId="735AFF7A" w:rsidR="005401CA" w:rsidRPr="002019A0" w:rsidRDefault="005401CA" w:rsidP="00F20DC9">
            <w:pPr>
              <w:pStyle w:val="a9"/>
              <w:numPr>
                <w:ilvl w:val="0"/>
                <w:numId w:val="32"/>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Cs w:val="24"/>
                <w:lang w:eastAsia="zh-TW"/>
              </w:rPr>
            </w:pPr>
            <w:r w:rsidRPr="002019A0">
              <w:rPr>
                <w:rFonts w:ascii="Times New Roman" w:eastAsia="標楷體" w:hAnsi="Times New Roman" w:cs="Times New Roman"/>
                <w:color w:val="000000"/>
                <w:szCs w:val="24"/>
                <w:lang w:eastAsia="zh-TW"/>
              </w:rPr>
              <w:t>教師提醒學生，再次帶著學生回顧此節課上課之重點，如果發現自己平時上網時間過長；一旦無法上網，出現焦慮易怒、沮喪或心神不寧的狀況，就要留意自己是否有網路</w:t>
            </w:r>
            <w:r w:rsidR="00F33771">
              <w:rPr>
                <w:rFonts w:ascii="Times New Roman" w:eastAsia="標楷體" w:hAnsi="Times New Roman" w:cs="Times New Roman" w:hint="eastAsia"/>
                <w:color w:val="000000" w:themeColor="text1"/>
                <w:szCs w:val="24"/>
                <w:lang w:eastAsia="zh-TW"/>
              </w:rPr>
              <w:t>沉迷</w:t>
            </w:r>
            <w:r w:rsidRPr="002019A0">
              <w:rPr>
                <w:rFonts w:ascii="Times New Roman" w:eastAsia="標楷體" w:hAnsi="Times New Roman" w:cs="Times New Roman"/>
                <w:color w:val="000000"/>
                <w:szCs w:val="24"/>
                <w:lang w:eastAsia="zh-TW"/>
              </w:rPr>
              <w:t>的情況，除了可以請求師長與家人幫助外，可以至相關單位尋求協助。</w:t>
            </w:r>
          </w:p>
          <w:p w14:paraId="0F417073" w14:textId="1CB23C1E" w:rsidR="005401CA" w:rsidRPr="002019A0" w:rsidRDefault="005401CA" w:rsidP="00F20DC9">
            <w:pPr>
              <w:pStyle w:val="a9"/>
              <w:numPr>
                <w:ilvl w:val="0"/>
                <w:numId w:val="32"/>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Cs w:val="24"/>
                <w:lang w:eastAsia="zh-TW"/>
              </w:rPr>
            </w:pPr>
            <w:r w:rsidRPr="002019A0">
              <w:rPr>
                <w:rFonts w:ascii="Times New Roman" w:eastAsia="標楷體" w:hAnsi="Times New Roman" w:cs="Times New Roman"/>
                <w:color w:val="000000"/>
                <w:lang w:eastAsia="zh-TW"/>
              </w:rPr>
              <w:lastRenderedPageBreak/>
              <w:t>教師引導學生思考，如果有網路</w:t>
            </w:r>
            <w:r w:rsidR="00F33771">
              <w:rPr>
                <w:rFonts w:ascii="Times New Roman" w:eastAsia="標楷體" w:hAnsi="Times New Roman" w:cs="Times New Roman" w:hint="eastAsia"/>
                <w:color w:val="000000" w:themeColor="text1"/>
                <w:szCs w:val="24"/>
                <w:lang w:eastAsia="zh-TW"/>
              </w:rPr>
              <w:t>沉迷</w:t>
            </w:r>
            <w:r w:rsidRPr="002019A0">
              <w:rPr>
                <w:rFonts w:ascii="Times New Roman" w:eastAsia="標楷體" w:hAnsi="Times New Roman" w:cs="Times New Roman"/>
                <w:color w:val="000000"/>
                <w:lang w:eastAsia="zh-TW"/>
              </w:rPr>
              <w:t>的狀況，應如何處理，並請同學將學習單帶回家與家人分享。</w:t>
            </w:r>
          </w:p>
        </w:tc>
        <w:tc>
          <w:tcPr>
            <w:tcW w:w="1613" w:type="pct"/>
            <w:tcBorders>
              <w:left w:val="single" w:sz="4" w:space="0" w:color="auto"/>
              <w:right w:val="single" w:sz="18" w:space="0" w:color="000000"/>
            </w:tcBorders>
            <w:shd w:val="clear" w:color="auto" w:fill="auto"/>
            <w:vAlign w:val="center"/>
          </w:tcPr>
          <w:p w14:paraId="5C83B2E2" w14:textId="26FEF441" w:rsidR="005401CA" w:rsidRPr="002019A0" w:rsidRDefault="005401CA" w:rsidP="00F20DC9">
            <w:pPr>
              <w:pStyle w:val="TableParagraph"/>
              <w:snapToGrid w:val="0"/>
              <w:spacing w:line="276" w:lineRule="auto"/>
              <w:jc w:val="both"/>
              <w:rPr>
                <w:rFonts w:ascii="Times New Roman" w:eastAsia="標楷體" w:hAnsi="Times New Roman" w:cs="Times New Roman"/>
                <w:sz w:val="24"/>
                <w:szCs w:val="24"/>
                <w:lang w:eastAsia="zh-TW"/>
              </w:rPr>
            </w:pPr>
            <w:r w:rsidRPr="002019A0">
              <w:rPr>
                <w:rFonts w:ascii="Times New Roman" w:eastAsia="標楷體" w:hAnsi="Times New Roman" w:cs="Times New Roman"/>
                <w:color w:val="000000" w:themeColor="text1"/>
                <w:szCs w:val="24"/>
                <w:lang w:eastAsia="zh-TW"/>
              </w:rPr>
              <w:lastRenderedPageBreak/>
              <w:t>教師教學可配合學習單第三題。</w:t>
            </w:r>
          </w:p>
        </w:tc>
      </w:tr>
      <w:tr w:rsidR="00DC0E55" w:rsidRPr="002019A0" w14:paraId="2FB06321" w14:textId="77777777" w:rsidTr="00F20DC9">
        <w:trPr>
          <w:trHeight w:val="20"/>
        </w:trPr>
        <w:tc>
          <w:tcPr>
            <w:tcW w:w="653" w:type="pct"/>
            <w:tcBorders>
              <w:left w:val="single" w:sz="18" w:space="0" w:color="000000"/>
              <w:right w:val="single" w:sz="4" w:space="0" w:color="auto"/>
            </w:tcBorders>
            <w:shd w:val="clear" w:color="auto" w:fill="E2EFD9" w:themeFill="accent6" w:themeFillTint="33"/>
            <w:vAlign w:val="center"/>
          </w:tcPr>
          <w:p w14:paraId="0A1F7B06" w14:textId="77777777" w:rsidR="00DC0E55" w:rsidRPr="002019A0" w:rsidRDefault="00DC0E55" w:rsidP="00F20DC9">
            <w:pPr>
              <w:pStyle w:val="TableParagraph"/>
              <w:snapToGrid w:val="0"/>
              <w:spacing w:line="276" w:lineRule="auto"/>
              <w:jc w:val="both"/>
              <w:rPr>
                <w:rFonts w:ascii="Times New Roman" w:eastAsia="標楷體" w:hAnsi="Times New Roman" w:cs="Times New Roman"/>
                <w:b/>
                <w:sz w:val="24"/>
                <w:lang w:eastAsia="zh-TW"/>
              </w:rPr>
            </w:pPr>
          </w:p>
        </w:tc>
        <w:tc>
          <w:tcPr>
            <w:tcW w:w="2734" w:type="pct"/>
            <w:gridSpan w:val="3"/>
            <w:tcBorders>
              <w:left w:val="single" w:sz="4" w:space="0" w:color="auto"/>
              <w:right w:val="single" w:sz="4" w:space="0" w:color="auto"/>
            </w:tcBorders>
            <w:shd w:val="clear" w:color="auto" w:fill="auto"/>
            <w:vAlign w:val="center"/>
          </w:tcPr>
          <w:p w14:paraId="605F2427" w14:textId="77777777" w:rsidR="00DC0E55" w:rsidRPr="002019A0"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b/>
                <w:color w:val="000000"/>
                <w:szCs w:val="24"/>
                <w:lang w:eastAsia="zh-TW"/>
              </w:rPr>
            </w:pPr>
            <w:r w:rsidRPr="002019A0">
              <w:rPr>
                <w:rFonts w:ascii="Times New Roman" w:eastAsia="標楷體" w:hAnsi="Times New Roman" w:cs="Times New Roman"/>
                <w:b/>
                <w:color w:val="000000"/>
                <w:szCs w:val="24"/>
                <w:lang w:eastAsia="zh-TW"/>
              </w:rPr>
              <w:t>延伸議題</w:t>
            </w:r>
          </w:p>
          <w:p w14:paraId="74BF58E9" w14:textId="66AA900A" w:rsidR="00DC0E55" w:rsidRPr="002019A0" w:rsidRDefault="00DC0E55" w:rsidP="00F20DC9">
            <w:pPr>
              <w:pBdr>
                <w:top w:val="nil"/>
                <w:left w:val="nil"/>
                <w:bottom w:val="nil"/>
                <w:right w:val="nil"/>
                <w:between w:val="nil"/>
              </w:pBdr>
              <w:snapToGrid w:val="0"/>
              <w:spacing w:line="276" w:lineRule="auto"/>
              <w:jc w:val="both"/>
              <w:rPr>
                <w:rFonts w:ascii="Times New Roman" w:eastAsia="標楷體" w:hAnsi="Times New Roman" w:cs="Times New Roman"/>
                <w:b/>
                <w:color w:val="000000"/>
                <w:szCs w:val="24"/>
                <w:lang w:eastAsia="zh-TW"/>
              </w:rPr>
            </w:pPr>
            <w:r w:rsidRPr="002019A0">
              <w:rPr>
                <w:rFonts w:ascii="Times New Roman" w:eastAsia="標楷體" w:hAnsi="Times New Roman" w:cs="Times New Roman"/>
                <w:color w:val="000000" w:themeColor="text1"/>
                <w:szCs w:val="24"/>
                <w:lang w:eastAsia="zh-TW"/>
              </w:rPr>
              <w:t>網路遊戲</w:t>
            </w:r>
            <w:r w:rsidR="00F33771">
              <w:rPr>
                <w:rFonts w:ascii="Times New Roman" w:eastAsia="標楷體" w:hAnsi="Times New Roman" w:cs="Times New Roman" w:hint="eastAsia"/>
                <w:color w:val="000000" w:themeColor="text1"/>
                <w:szCs w:val="24"/>
                <w:lang w:eastAsia="zh-TW"/>
              </w:rPr>
              <w:t>沉迷</w:t>
            </w:r>
            <w:r w:rsidRPr="002019A0">
              <w:rPr>
                <w:rFonts w:ascii="Times New Roman" w:eastAsia="標楷體" w:hAnsi="Times New Roman" w:cs="Times New Roman"/>
                <w:color w:val="000000" w:themeColor="text1"/>
                <w:szCs w:val="24"/>
                <w:lang w:eastAsia="zh-TW"/>
              </w:rPr>
              <w:t>、手機</w:t>
            </w:r>
            <w:r w:rsidR="00F33771">
              <w:rPr>
                <w:rFonts w:ascii="Times New Roman" w:eastAsia="標楷體" w:hAnsi="Times New Roman" w:cs="Times New Roman" w:hint="eastAsia"/>
                <w:color w:val="000000" w:themeColor="text1"/>
                <w:szCs w:val="24"/>
                <w:lang w:eastAsia="zh-TW"/>
              </w:rPr>
              <w:t>沉迷</w:t>
            </w:r>
          </w:p>
        </w:tc>
        <w:tc>
          <w:tcPr>
            <w:tcW w:w="1613" w:type="pct"/>
            <w:tcBorders>
              <w:left w:val="single" w:sz="4" w:space="0" w:color="auto"/>
              <w:right w:val="single" w:sz="18" w:space="0" w:color="000000"/>
            </w:tcBorders>
            <w:shd w:val="clear" w:color="auto" w:fill="auto"/>
            <w:vAlign w:val="center"/>
          </w:tcPr>
          <w:p w14:paraId="6BC2EAA3" w14:textId="220B1CF0" w:rsidR="00DC0E55" w:rsidRPr="002019A0" w:rsidRDefault="00DC0E55" w:rsidP="00F20DC9">
            <w:pPr>
              <w:pStyle w:val="TableParagraph"/>
              <w:snapToGrid w:val="0"/>
              <w:spacing w:line="276" w:lineRule="auto"/>
              <w:rPr>
                <w:rFonts w:ascii="Times New Roman" w:eastAsia="標楷體" w:hAnsi="Times New Roman" w:cs="Times New Roman"/>
                <w:sz w:val="24"/>
                <w:szCs w:val="24"/>
                <w:lang w:eastAsia="zh-TW"/>
              </w:rPr>
            </w:pPr>
          </w:p>
        </w:tc>
      </w:tr>
    </w:tbl>
    <w:p w14:paraId="247B00C7" w14:textId="1B828ECA" w:rsidR="00070C6F" w:rsidRPr="003A3BD3" w:rsidRDefault="000A27F7" w:rsidP="003A3BD3">
      <w:pPr>
        <w:spacing w:line="276" w:lineRule="auto"/>
        <w:jc w:val="right"/>
        <w:rPr>
          <w:rFonts w:ascii="Times New Roman" w:eastAsia="標楷體" w:hAnsi="Times New Roman"/>
          <w:b/>
          <w:sz w:val="32"/>
        </w:rPr>
      </w:pPr>
      <w:r w:rsidRPr="002019A0">
        <w:rPr>
          <w:rFonts w:ascii="Times New Roman" w:eastAsia="標楷體" w:hAnsi="Times New Roman" w:hint="eastAsia"/>
        </w:rPr>
        <w:t>根據《教育部中小學數位教學指引</w:t>
      </w:r>
      <w:r w:rsidRPr="002019A0">
        <w:rPr>
          <w:rFonts w:ascii="Times New Roman" w:eastAsia="標楷體" w:hAnsi="Times New Roman" w:hint="eastAsia"/>
        </w:rPr>
        <w:t>3.0</w:t>
      </w:r>
      <w:r w:rsidRPr="002019A0">
        <w:rPr>
          <w:rFonts w:ascii="Times New Roman" w:eastAsia="標楷體" w:hAnsi="Times New Roman" w:hint="eastAsia"/>
        </w:rPr>
        <w:t>版》修訂而成</w:t>
      </w:r>
    </w:p>
    <w:sectPr w:rsidR="00070C6F" w:rsidRPr="003A3BD3" w:rsidSect="000F7BE1">
      <w:headerReference w:type="default" r:id="rId14"/>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F7FB" w14:textId="77777777" w:rsidR="00695B01" w:rsidRDefault="00695B01" w:rsidP="008534CB">
      <w:r>
        <w:separator/>
      </w:r>
    </w:p>
  </w:endnote>
  <w:endnote w:type="continuationSeparator" w:id="0">
    <w:p w14:paraId="72CC86A2" w14:textId="77777777" w:rsidR="00695B01" w:rsidRDefault="00695B01"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Noto Sans Symbols">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Sans">
    <w:charset w:val="00"/>
    <w:family w:val="swiss"/>
    <w:pitch w:val="variable"/>
    <w:sig w:usb0="00000003" w:usb1="00000000" w:usb2="00000000" w:usb3="00000000" w:csb0="00000001" w:csb1="00000000"/>
  </w:font>
  <w:font w:name="PingFang TC Regular">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E27A" w14:textId="77777777" w:rsidR="00695B01" w:rsidRDefault="00695B01" w:rsidP="008534CB">
      <w:r>
        <w:separator/>
      </w:r>
    </w:p>
  </w:footnote>
  <w:footnote w:type="continuationSeparator" w:id="0">
    <w:p w14:paraId="7F85D664" w14:textId="77777777" w:rsidR="00695B01" w:rsidRDefault="00695B01" w:rsidP="0085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E2B"/>
    <w:multiLevelType w:val="multilevel"/>
    <w:tmpl w:val="7E66AFE2"/>
    <w:lvl w:ilvl="0">
      <w:start w:val="1"/>
      <w:numFmt w:val="decimal"/>
      <w:lvlText w:val="%1."/>
      <w:lvlJc w:val="left"/>
      <w:pPr>
        <w:tabs>
          <w:tab w:val="num" w:pos="360"/>
        </w:tabs>
        <w:ind w:left="360" w:hanging="360"/>
      </w:pPr>
      <w:rPr>
        <w:rFonts w:hint="eastAsia"/>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FE78BB"/>
    <w:multiLevelType w:val="hybridMultilevel"/>
    <w:tmpl w:val="B64AAAB2"/>
    <w:lvl w:ilvl="0" w:tplc="56BAA41E">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27E40"/>
    <w:multiLevelType w:val="hybridMultilevel"/>
    <w:tmpl w:val="59B27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2279D"/>
    <w:multiLevelType w:val="hybridMultilevel"/>
    <w:tmpl w:val="B77A70B8"/>
    <w:lvl w:ilvl="0" w:tplc="79A63E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BD72BC"/>
    <w:multiLevelType w:val="multilevel"/>
    <w:tmpl w:val="F91EAF9C"/>
    <w:lvl w:ilvl="0">
      <w:start w:val="1"/>
      <w:numFmt w:val="decimal"/>
      <w:lvlText w:val="%1."/>
      <w:lvlJc w:val="left"/>
      <w:pPr>
        <w:ind w:left="1134" w:hanging="295"/>
      </w:pPr>
      <w:rPr>
        <w:rFonts w:hint="default"/>
        <w:b w:val="0"/>
        <w:bCs w:val="0"/>
        <w:i w:val="0"/>
        <w:iCs w:val="0"/>
        <w:caps w:val="0"/>
        <w:smallCaps w:val="0"/>
        <w:strike w:val="0"/>
        <w:dstrike w:val="0"/>
        <w:outline w:val="0"/>
        <w:spacing w:val="0"/>
        <w:w w:val="100"/>
        <w:kern w:val="0"/>
        <w:position w:val="0"/>
        <w:sz w:val="20"/>
        <w:vertAlign w:val="baseline"/>
      </w:rPr>
    </w:lvl>
    <w:lvl w:ilvl="1">
      <w:numFmt w:val="bullet"/>
      <w:lvlText w:val="■"/>
      <w:lvlJc w:val="left"/>
      <w:pPr>
        <w:ind w:left="161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2">
      <w:numFmt w:val="bullet"/>
      <w:lvlText w:val="◆"/>
      <w:lvlJc w:val="left"/>
      <w:pPr>
        <w:ind w:left="209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3">
      <w:numFmt w:val="bullet"/>
      <w:lvlText w:val="●"/>
      <w:lvlJc w:val="left"/>
      <w:pPr>
        <w:ind w:left="257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4">
      <w:numFmt w:val="bullet"/>
      <w:lvlText w:val="■"/>
      <w:lvlJc w:val="left"/>
      <w:pPr>
        <w:ind w:left="305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5">
      <w:numFmt w:val="bullet"/>
      <w:lvlText w:val="◆"/>
      <w:lvlJc w:val="left"/>
      <w:pPr>
        <w:ind w:left="353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6">
      <w:numFmt w:val="bullet"/>
      <w:lvlText w:val="●"/>
      <w:lvlJc w:val="left"/>
      <w:pPr>
        <w:ind w:left="401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7">
      <w:numFmt w:val="bullet"/>
      <w:lvlText w:val="■"/>
      <w:lvlJc w:val="left"/>
      <w:pPr>
        <w:ind w:left="449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8">
      <w:numFmt w:val="bullet"/>
      <w:lvlText w:val="◆"/>
      <w:lvlJc w:val="left"/>
      <w:pPr>
        <w:ind w:left="497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abstractNum>
  <w:abstractNum w:abstractNumId="5" w15:restartNumberingAfterBreak="0">
    <w:nsid w:val="17570807"/>
    <w:multiLevelType w:val="hybridMultilevel"/>
    <w:tmpl w:val="3490EDA0"/>
    <w:lvl w:ilvl="0" w:tplc="11B4ABA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890A45"/>
    <w:multiLevelType w:val="multilevel"/>
    <w:tmpl w:val="7E66AFE2"/>
    <w:lvl w:ilvl="0">
      <w:start w:val="1"/>
      <w:numFmt w:val="decimal"/>
      <w:lvlText w:val="%1."/>
      <w:lvlJc w:val="left"/>
      <w:pPr>
        <w:tabs>
          <w:tab w:val="num" w:pos="360"/>
        </w:tabs>
        <w:ind w:left="360" w:hanging="360"/>
      </w:pPr>
      <w:rPr>
        <w:rFonts w:hint="eastAsia"/>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2A3A4B"/>
    <w:multiLevelType w:val="multilevel"/>
    <w:tmpl w:val="07D4B45C"/>
    <w:lvl w:ilvl="0">
      <w:start w:val="1"/>
      <w:numFmt w:val="decimal"/>
      <w:lvlText w:val="%1."/>
      <w:lvlJc w:val="left"/>
      <w:pPr>
        <w:ind w:left="480" w:hanging="480"/>
      </w:p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9" w15:restartNumberingAfterBreak="0">
    <w:nsid w:val="2E551D34"/>
    <w:multiLevelType w:val="hybridMultilevel"/>
    <w:tmpl w:val="7940EFE8"/>
    <w:lvl w:ilvl="0" w:tplc="57BC1B84">
      <w:start w:val="1"/>
      <w:numFmt w:val="decimal"/>
      <w:suff w:val="nothing"/>
      <w:lvlText w:val="（%1）"/>
      <w:lvlJc w:val="left"/>
      <w:pPr>
        <w:ind w:left="480" w:hanging="480"/>
      </w:pPr>
      <w:rPr>
        <w:rFonts w:hint="default"/>
      </w:rPr>
    </w:lvl>
    <w:lvl w:ilvl="1" w:tplc="509E23F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535F21"/>
    <w:multiLevelType w:val="multilevel"/>
    <w:tmpl w:val="844611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177CC0"/>
    <w:multiLevelType w:val="multilevel"/>
    <w:tmpl w:val="7E66AFE2"/>
    <w:lvl w:ilvl="0">
      <w:start w:val="1"/>
      <w:numFmt w:val="decimal"/>
      <w:lvlText w:val="%1."/>
      <w:lvlJc w:val="left"/>
      <w:pPr>
        <w:tabs>
          <w:tab w:val="num" w:pos="360"/>
        </w:tabs>
        <w:ind w:left="360" w:hanging="360"/>
      </w:pPr>
      <w:rPr>
        <w:rFonts w:hint="eastAsia"/>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F020C6"/>
    <w:multiLevelType w:val="multilevel"/>
    <w:tmpl w:val="05CE344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0B93B5A"/>
    <w:multiLevelType w:val="multilevel"/>
    <w:tmpl w:val="577EDDF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5F9205B"/>
    <w:multiLevelType w:val="multilevel"/>
    <w:tmpl w:val="FB9C372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8622BE2"/>
    <w:multiLevelType w:val="multilevel"/>
    <w:tmpl w:val="52120C76"/>
    <w:lvl w:ilvl="0">
      <w:start w:val="1"/>
      <w:numFmt w:val="decimal"/>
      <w:lvlText w:val="%1."/>
      <w:lvlJc w:val="left"/>
      <w:pPr>
        <w:ind w:left="840" w:hanging="48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16" w15:restartNumberingAfterBreak="0">
    <w:nsid w:val="4BAC5957"/>
    <w:multiLevelType w:val="hybridMultilevel"/>
    <w:tmpl w:val="3796DCE4"/>
    <w:lvl w:ilvl="0" w:tplc="C6986C7C">
      <w:start w:val="1"/>
      <w:numFmt w:val="decimal"/>
      <w:suff w:val="nothing"/>
      <w:lvlText w:val="%1."/>
      <w:lvlJc w:val="left"/>
      <w:pPr>
        <w:ind w:left="170" w:hanging="190"/>
      </w:pPr>
      <w:rPr>
        <w:rFonts w:hint="default"/>
      </w:rPr>
    </w:lvl>
    <w:lvl w:ilvl="1" w:tplc="04090019" w:tentative="1">
      <w:start w:val="1"/>
      <w:numFmt w:val="ideographTraditional"/>
      <w:lvlText w:val="%2、"/>
      <w:lvlJc w:val="left"/>
      <w:pPr>
        <w:ind w:left="940" w:hanging="480"/>
      </w:pPr>
    </w:lvl>
    <w:lvl w:ilvl="2" w:tplc="0409001B" w:tentative="1">
      <w:start w:val="1"/>
      <w:numFmt w:val="lowerRoman"/>
      <w:lvlText w:val="%3."/>
      <w:lvlJc w:val="right"/>
      <w:pPr>
        <w:ind w:left="1420" w:hanging="480"/>
      </w:pPr>
    </w:lvl>
    <w:lvl w:ilvl="3" w:tplc="0409000F" w:tentative="1">
      <w:start w:val="1"/>
      <w:numFmt w:val="decimal"/>
      <w:lvlText w:val="%4."/>
      <w:lvlJc w:val="left"/>
      <w:pPr>
        <w:ind w:left="1900" w:hanging="480"/>
      </w:pPr>
    </w:lvl>
    <w:lvl w:ilvl="4" w:tplc="04090019" w:tentative="1">
      <w:start w:val="1"/>
      <w:numFmt w:val="ideographTraditional"/>
      <w:lvlText w:val="%5、"/>
      <w:lvlJc w:val="left"/>
      <w:pPr>
        <w:ind w:left="2380" w:hanging="480"/>
      </w:pPr>
    </w:lvl>
    <w:lvl w:ilvl="5" w:tplc="0409001B" w:tentative="1">
      <w:start w:val="1"/>
      <w:numFmt w:val="lowerRoman"/>
      <w:lvlText w:val="%6."/>
      <w:lvlJc w:val="right"/>
      <w:pPr>
        <w:ind w:left="2860" w:hanging="480"/>
      </w:pPr>
    </w:lvl>
    <w:lvl w:ilvl="6" w:tplc="0409000F" w:tentative="1">
      <w:start w:val="1"/>
      <w:numFmt w:val="decimal"/>
      <w:lvlText w:val="%7."/>
      <w:lvlJc w:val="left"/>
      <w:pPr>
        <w:ind w:left="3340" w:hanging="480"/>
      </w:pPr>
    </w:lvl>
    <w:lvl w:ilvl="7" w:tplc="04090019" w:tentative="1">
      <w:start w:val="1"/>
      <w:numFmt w:val="ideographTraditional"/>
      <w:lvlText w:val="%8、"/>
      <w:lvlJc w:val="left"/>
      <w:pPr>
        <w:ind w:left="3820" w:hanging="480"/>
      </w:pPr>
    </w:lvl>
    <w:lvl w:ilvl="8" w:tplc="0409001B" w:tentative="1">
      <w:start w:val="1"/>
      <w:numFmt w:val="lowerRoman"/>
      <w:lvlText w:val="%9."/>
      <w:lvlJc w:val="right"/>
      <w:pPr>
        <w:ind w:left="4300" w:hanging="480"/>
      </w:pPr>
    </w:lvl>
  </w:abstractNum>
  <w:abstractNum w:abstractNumId="17" w15:restartNumberingAfterBreak="0">
    <w:nsid w:val="4C883EAA"/>
    <w:multiLevelType w:val="hybridMultilevel"/>
    <w:tmpl w:val="A66649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FF"/>
    <w:multiLevelType w:val="hybridMultilevel"/>
    <w:tmpl w:val="CE7032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E77E4"/>
    <w:multiLevelType w:val="multilevel"/>
    <w:tmpl w:val="508A55F4"/>
    <w:styleLink w:val="WW8Num7"/>
    <w:lvl w:ilvl="0">
      <w:start w:val="1"/>
      <w:numFmt w:val="decimal"/>
      <w:lvlText w:val="%1."/>
      <w:lvlJc w:val="left"/>
      <w:pPr>
        <w:ind w:left="360" w:hanging="360"/>
      </w:pPr>
      <w:rPr>
        <w:rFonts w:ascii="標楷體" w:eastAsia="標楷體" w:hAnsi="標楷體" w:cs="標楷體"/>
        <w:b/>
        <w:bCs/>
        <w:lang w:val="zh-TW"/>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55AF5C23"/>
    <w:multiLevelType w:val="multilevel"/>
    <w:tmpl w:val="F738D06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652483A"/>
    <w:multiLevelType w:val="hybridMultilevel"/>
    <w:tmpl w:val="5B622AB4"/>
    <w:lvl w:ilvl="0" w:tplc="04090001">
      <w:start w:val="1"/>
      <w:numFmt w:val="bullet"/>
      <w:lvlText w:val=""/>
      <w:lvlJc w:val="left"/>
      <w:pPr>
        <w:ind w:left="764" w:hanging="480"/>
      </w:pPr>
      <w:rPr>
        <w:rFonts w:ascii="Wingdings" w:hAnsi="Wingdings" w:hint="default"/>
      </w:rPr>
    </w:lvl>
    <w:lvl w:ilvl="1" w:tplc="9DE85104">
      <w:start w:val="1"/>
      <w:numFmt w:val="decimal"/>
      <w:suff w:val="nothing"/>
      <w:lvlText w:val="（%2）"/>
      <w:lvlJc w:val="left"/>
      <w:pPr>
        <w:ind w:left="567" w:firstLine="197"/>
      </w:pPr>
      <w:rPr>
        <w:rFont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58197762"/>
    <w:multiLevelType w:val="multilevel"/>
    <w:tmpl w:val="44F0FB02"/>
    <w:lvl w:ilvl="0">
      <w:start w:val="1"/>
      <w:numFmt w:val="decimal"/>
      <w:suff w:val="nothing"/>
      <w:lvlText w:val="（%1）"/>
      <w:lvlJc w:val="left"/>
      <w:pPr>
        <w:ind w:left="567" w:hanging="567"/>
      </w:pPr>
      <w:rPr>
        <w:rFonts w:ascii="Times New Roman" w:eastAsia="新細明體" w:hAnsi="Times New Roman" w:cs="Times New Roman" w:hint="eastAsia"/>
      </w:rPr>
    </w:lvl>
    <w:lvl w:ilvl="1">
      <w:start w:val="1"/>
      <w:numFmt w:val="decimal"/>
      <w:lvlText w:val="%1.%2、"/>
      <w:lvlJc w:val="left"/>
      <w:pPr>
        <w:ind w:left="1440" w:hanging="480"/>
      </w:pPr>
      <w:rPr>
        <w:rFonts w:hint="eastAsia"/>
      </w:rPr>
    </w:lvl>
    <w:lvl w:ilvl="2">
      <w:start w:val="1"/>
      <w:numFmt w:val="lowerRoman"/>
      <w:lvlText w:val="%1.%2.%3."/>
      <w:lvlJc w:val="right"/>
      <w:pPr>
        <w:ind w:left="1920" w:hanging="480"/>
      </w:pPr>
      <w:rPr>
        <w:rFonts w:hint="eastAsia"/>
      </w:rPr>
    </w:lvl>
    <w:lvl w:ilvl="3">
      <w:start w:val="1"/>
      <w:numFmt w:val="decimal"/>
      <w:lvlText w:val="%1.%2.%3.%4."/>
      <w:lvlJc w:val="left"/>
      <w:pPr>
        <w:ind w:left="2400" w:hanging="480"/>
      </w:pPr>
      <w:rPr>
        <w:rFonts w:hint="eastAsia"/>
      </w:rPr>
    </w:lvl>
    <w:lvl w:ilvl="4">
      <w:start w:val="1"/>
      <w:numFmt w:val="decimal"/>
      <w:lvlText w:val="%1.%2.%3.%4.%5、"/>
      <w:lvlJc w:val="left"/>
      <w:pPr>
        <w:ind w:left="2880" w:hanging="480"/>
      </w:pPr>
      <w:rPr>
        <w:rFonts w:hint="eastAsia"/>
      </w:rPr>
    </w:lvl>
    <w:lvl w:ilvl="5">
      <w:start w:val="1"/>
      <w:numFmt w:val="lowerRoman"/>
      <w:lvlText w:val="%1.%2.%3.%4.%5.%6."/>
      <w:lvlJc w:val="right"/>
      <w:pPr>
        <w:ind w:left="3360" w:hanging="480"/>
      </w:pPr>
      <w:rPr>
        <w:rFonts w:hint="eastAsia"/>
      </w:rPr>
    </w:lvl>
    <w:lvl w:ilvl="6">
      <w:start w:val="1"/>
      <w:numFmt w:val="decimal"/>
      <w:lvlText w:val="%1.%2.%3.%4.%5.%6.%7."/>
      <w:lvlJc w:val="left"/>
      <w:pPr>
        <w:ind w:left="3840" w:hanging="480"/>
      </w:pPr>
      <w:rPr>
        <w:rFonts w:hint="eastAsia"/>
      </w:rPr>
    </w:lvl>
    <w:lvl w:ilvl="7">
      <w:start w:val="1"/>
      <w:numFmt w:val="decimal"/>
      <w:lvlText w:val="%1.%2.%3.%4.%5.%6.%7.%8、"/>
      <w:lvlJc w:val="left"/>
      <w:pPr>
        <w:ind w:left="4320" w:hanging="480"/>
      </w:pPr>
      <w:rPr>
        <w:rFonts w:hint="eastAsia"/>
      </w:rPr>
    </w:lvl>
    <w:lvl w:ilvl="8">
      <w:start w:val="1"/>
      <w:numFmt w:val="lowerRoman"/>
      <w:lvlText w:val="%1.%2.%3.%4.%5.%6.%7.%8.%9."/>
      <w:lvlJc w:val="right"/>
      <w:pPr>
        <w:ind w:left="4800" w:hanging="480"/>
      </w:pPr>
      <w:rPr>
        <w:rFonts w:hint="eastAsia"/>
      </w:rPr>
    </w:lvl>
  </w:abstractNum>
  <w:abstractNum w:abstractNumId="23" w15:restartNumberingAfterBreak="0">
    <w:nsid w:val="5B730F47"/>
    <w:multiLevelType w:val="multilevel"/>
    <w:tmpl w:val="9110B46E"/>
    <w:lvl w:ilvl="0">
      <w:start w:val="1"/>
      <w:numFmt w:val="decimal"/>
      <w:suff w:val="nothing"/>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5B830122"/>
    <w:multiLevelType w:val="hybridMultilevel"/>
    <w:tmpl w:val="503EAE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A15133"/>
    <w:multiLevelType w:val="hybridMultilevel"/>
    <w:tmpl w:val="74C05130"/>
    <w:lvl w:ilvl="0" w:tplc="73FCF708">
      <w:start w:val="1"/>
      <w:numFmt w:val="decimal"/>
      <w:suff w:val="nothing"/>
      <w:lvlText w:val="%1."/>
      <w:lvlJc w:val="left"/>
      <w:pPr>
        <w:ind w:left="170" w:hanging="170"/>
      </w:pPr>
      <w:rPr>
        <w:rFonts w:hint="default"/>
      </w:rPr>
    </w:lvl>
    <w:lvl w:ilvl="1" w:tplc="3BB86BD0">
      <w:start w:val="1"/>
      <w:numFmt w:val="decimal"/>
      <w:lvlText w:val="（%2）"/>
      <w:lvlJc w:val="left"/>
      <w:pPr>
        <w:ind w:left="1180" w:hanging="720"/>
      </w:pPr>
      <w:rPr>
        <w:rFonts w:hint="default"/>
      </w:rPr>
    </w:lvl>
    <w:lvl w:ilvl="2" w:tplc="0409001B" w:tentative="1">
      <w:start w:val="1"/>
      <w:numFmt w:val="lowerRoman"/>
      <w:lvlText w:val="%3."/>
      <w:lvlJc w:val="right"/>
      <w:pPr>
        <w:ind w:left="1420" w:hanging="480"/>
      </w:pPr>
    </w:lvl>
    <w:lvl w:ilvl="3" w:tplc="0409000F" w:tentative="1">
      <w:start w:val="1"/>
      <w:numFmt w:val="decimal"/>
      <w:lvlText w:val="%4."/>
      <w:lvlJc w:val="left"/>
      <w:pPr>
        <w:ind w:left="1900" w:hanging="480"/>
      </w:pPr>
    </w:lvl>
    <w:lvl w:ilvl="4" w:tplc="04090019" w:tentative="1">
      <w:start w:val="1"/>
      <w:numFmt w:val="ideographTraditional"/>
      <w:lvlText w:val="%5、"/>
      <w:lvlJc w:val="left"/>
      <w:pPr>
        <w:ind w:left="2380" w:hanging="480"/>
      </w:pPr>
    </w:lvl>
    <w:lvl w:ilvl="5" w:tplc="0409001B" w:tentative="1">
      <w:start w:val="1"/>
      <w:numFmt w:val="lowerRoman"/>
      <w:lvlText w:val="%6."/>
      <w:lvlJc w:val="right"/>
      <w:pPr>
        <w:ind w:left="2860" w:hanging="480"/>
      </w:pPr>
    </w:lvl>
    <w:lvl w:ilvl="6" w:tplc="0409000F" w:tentative="1">
      <w:start w:val="1"/>
      <w:numFmt w:val="decimal"/>
      <w:lvlText w:val="%7."/>
      <w:lvlJc w:val="left"/>
      <w:pPr>
        <w:ind w:left="3340" w:hanging="480"/>
      </w:pPr>
    </w:lvl>
    <w:lvl w:ilvl="7" w:tplc="04090019" w:tentative="1">
      <w:start w:val="1"/>
      <w:numFmt w:val="ideographTraditional"/>
      <w:lvlText w:val="%8、"/>
      <w:lvlJc w:val="left"/>
      <w:pPr>
        <w:ind w:left="3820" w:hanging="480"/>
      </w:pPr>
    </w:lvl>
    <w:lvl w:ilvl="8" w:tplc="0409001B" w:tentative="1">
      <w:start w:val="1"/>
      <w:numFmt w:val="lowerRoman"/>
      <w:lvlText w:val="%9."/>
      <w:lvlJc w:val="right"/>
      <w:pPr>
        <w:ind w:left="4300" w:hanging="480"/>
      </w:pPr>
    </w:lvl>
  </w:abstractNum>
  <w:abstractNum w:abstractNumId="26" w15:restartNumberingAfterBreak="0">
    <w:nsid w:val="5D3C07EF"/>
    <w:multiLevelType w:val="multilevel"/>
    <w:tmpl w:val="F91EAF9C"/>
    <w:styleLink w:val="WW8Num5"/>
    <w:lvl w:ilvl="0">
      <w:start w:val="1"/>
      <w:numFmt w:val="decimal"/>
      <w:lvlText w:val="%1."/>
      <w:lvlJc w:val="left"/>
      <w:pPr>
        <w:ind w:left="1134" w:hanging="295"/>
      </w:pPr>
      <w:rPr>
        <w:rFonts w:hint="default"/>
        <w:b w:val="0"/>
        <w:bCs w:val="0"/>
        <w:i w:val="0"/>
        <w:iCs w:val="0"/>
        <w:caps w:val="0"/>
        <w:smallCaps w:val="0"/>
        <w:strike w:val="0"/>
        <w:dstrike w:val="0"/>
        <w:outline w:val="0"/>
        <w:spacing w:val="0"/>
        <w:w w:val="100"/>
        <w:kern w:val="0"/>
        <w:position w:val="0"/>
        <w:sz w:val="20"/>
        <w:vertAlign w:val="baseline"/>
      </w:rPr>
    </w:lvl>
    <w:lvl w:ilvl="1">
      <w:numFmt w:val="bullet"/>
      <w:lvlText w:val="■"/>
      <w:lvlJc w:val="left"/>
      <w:pPr>
        <w:ind w:left="161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2">
      <w:numFmt w:val="bullet"/>
      <w:lvlText w:val="◆"/>
      <w:lvlJc w:val="left"/>
      <w:pPr>
        <w:ind w:left="209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3">
      <w:numFmt w:val="bullet"/>
      <w:lvlText w:val="●"/>
      <w:lvlJc w:val="left"/>
      <w:pPr>
        <w:ind w:left="257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4">
      <w:numFmt w:val="bullet"/>
      <w:lvlText w:val="■"/>
      <w:lvlJc w:val="left"/>
      <w:pPr>
        <w:ind w:left="305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5">
      <w:numFmt w:val="bullet"/>
      <w:lvlText w:val="◆"/>
      <w:lvlJc w:val="left"/>
      <w:pPr>
        <w:ind w:left="353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6">
      <w:numFmt w:val="bullet"/>
      <w:lvlText w:val="●"/>
      <w:lvlJc w:val="left"/>
      <w:pPr>
        <w:ind w:left="401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7">
      <w:numFmt w:val="bullet"/>
      <w:lvlText w:val="■"/>
      <w:lvlJc w:val="left"/>
      <w:pPr>
        <w:ind w:left="449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8">
      <w:numFmt w:val="bullet"/>
      <w:lvlText w:val="◆"/>
      <w:lvlJc w:val="left"/>
      <w:pPr>
        <w:ind w:left="497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abstractNum>
  <w:abstractNum w:abstractNumId="27"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1862CE4"/>
    <w:multiLevelType w:val="multilevel"/>
    <w:tmpl w:val="A8B00C0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2924421"/>
    <w:multiLevelType w:val="hybridMultilevel"/>
    <w:tmpl w:val="B77A70B8"/>
    <w:lvl w:ilvl="0" w:tplc="79A63E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E57370"/>
    <w:multiLevelType w:val="hybridMultilevel"/>
    <w:tmpl w:val="7C52DCC4"/>
    <w:lvl w:ilvl="0" w:tplc="11B4ABA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B60DF6"/>
    <w:multiLevelType w:val="multilevel"/>
    <w:tmpl w:val="B1FE096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4083924"/>
    <w:multiLevelType w:val="hybridMultilevel"/>
    <w:tmpl w:val="D2048BB4"/>
    <w:lvl w:ilvl="0" w:tplc="FCB0AB6C">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40" w:hanging="480"/>
      </w:pPr>
    </w:lvl>
    <w:lvl w:ilvl="2" w:tplc="0409001B" w:tentative="1">
      <w:start w:val="1"/>
      <w:numFmt w:val="lowerRoman"/>
      <w:lvlText w:val="%3."/>
      <w:lvlJc w:val="right"/>
      <w:pPr>
        <w:ind w:left="1420" w:hanging="480"/>
      </w:pPr>
    </w:lvl>
    <w:lvl w:ilvl="3" w:tplc="0409000F" w:tentative="1">
      <w:start w:val="1"/>
      <w:numFmt w:val="decimal"/>
      <w:lvlText w:val="%4."/>
      <w:lvlJc w:val="left"/>
      <w:pPr>
        <w:ind w:left="1900" w:hanging="480"/>
      </w:pPr>
    </w:lvl>
    <w:lvl w:ilvl="4" w:tplc="04090019" w:tentative="1">
      <w:start w:val="1"/>
      <w:numFmt w:val="ideographTraditional"/>
      <w:lvlText w:val="%5、"/>
      <w:lvlJc w:val="left"/>
      <w:pPr>
        <w:ind w:left="2380" w:hanging="480"/>
      </w:pPr>
    </w:lvl>
    <w:lvl w:ilvl="5" w:tplc="0409001B" w:tentative="1">
      <w:start w:val="1"/>
      <w:numFmt w:val="lowerRoman"/>
      <w:lvlText w:val="%6."/>
      <w:lvlJc w:val="right"/>
      <w:pPr>
        <w:ind w:left="2860" w:hanging="480"/>
      </w:pPr>
    </w:lvl>
    <w:lvl w:ilvl="6" w:tplc="0409000F" w:tentative="1">
      <w:start w:val="1"/>
      <w:numFmt w:val="decimal"/>
      <w:lvlText w:val="%7."/>
      <w:lvlJc w:val="left"/>
      <w:pPr>
        <w:ind w:left="3340" w:hanging="480"/>
      </w:pPr>
    </w:lvl>
    <w:lvl w:ilvl="7" w:tplc="04090019" w:tentative="1">
      <w:start w:val="1"/>
      <w:numFmt w:val="ideographTraditional"/>
      <w:lvlText w:val="%8、"/>
      <w:lvlJc w:val="left"/>
      <w:pPr>
        <w:ind w:left="3820" w:hanging="480"/>
      </w:pPr>
    </w:lvl>
    <w:lvl w:ilvl="8" w:tplc="0409001B" w:tentative="1">
      <w:start w:val="1"/>
      <w:numFmt w:val="lowerRoman"/>
      <w:lvlText w:val="%9."/>
      <w:lvlJc w:val="right"/>
      <w:pPr>
        <w:ind w:left="4300" w:hanging="480"/>
      </w:pPr>
    </w:lvl>
  </w:abstractNum>
  <w:abstractNum w:abstractNumId="33" w15:restartNumberingAfterBreak="0">
    <w:nsid w:val="7A2E01DE"/>
    <w:multiLevelType w:val="hybridMultilevel"/>
    <w:tmpl w:val="89E228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BC912AB"/>
    <w:multiLevelType w:val="hybridMultilevel"/>
    <w:tmpl w:val="0A76C3A8"/>
    <w:lvl w:ilvl="0" w:tplc="E50EF67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2A3C48"/>
    <w:multiLevelType w:val="hybridMultilevel"/>
    <w:tmpl w:val="27EE5BC4"/>
    <w:lvl w:ilvl="0" w:tplc="EE18A534">
      <w:start w:val="1"/>
      <w:numFmt w:val="decimal"/>
      <w:suff w:val="nothing"/>
      <w:lvlText w:val="%1."/>
      <w:lvlJc w:val="left"/>
      <w:pPr>
        <w:ind w:left="170" w:hanging="1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5F4633"/>
    <w:multiLevelType w:val="multilevel"/>
    <w:tmpl w:val="7E66AFE2"/>
    <w:lvl w:ilvl="0">
      <w:start w:val="1"/>
      <w:numFmt w:val="decimal"/>
      <w:lvlText w:val="%1."/>
      <w:lvlJc w:val="left"/>
      <w:pPr>
        <w:tabs>
          <w:tab w:val="num" w:pos="360"/>
        </w:tabs>
        <w:ind w:left="360" w:hanging="360"/>
      </w:pPr>
      <w:rPr>
        <w:rFonts w:hint="eastAsia"/>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7"/>
  </w:num>
  <w:num w:numId="2">
    <w:abstractNumId w:val="7"/>
  </w:num>
  <w:num w:numId="3">
    <w:abstractNumId w:val="0"/>
  </w:num>
  <w:num w:numId="4">
    <w:abstractNumId w:val="24"/>
  </w:num>
  <w:num w:numId="5">
    <w:abstractNumId w:val="3"/>
  </w:num>
  <w:num w:numId="6">
    <w:abstractNumId w:val="29"/>
  </w:num>
  <w:num w:numId="7">
    <w:abstractNumId w:val="35"/>
  </w:num>
  <w:num w:numId="8">
    <w:abstractNumId w:val="5"/>
  </w:num>
  <w:num w:numId="9">
    <w:abstractNumId w:val="30"/>
  </w:num>
  <w:num w:numId="10">
    <w:abstractNumId w:val="9"/>
  </w:num>
  <w:num w:numId="11">
    <w:abstractNumId w:val="36"/>
  </w:num>
  <w:num w:numId="12">
    <w:abstractNumId w:val="6"/>
  </w:num>
  <w:num w:numId="13">
    <w:abstractNumId w:val="11"/>
  </w:num>
  <w:num w:numId="14">
    <w:abstractNumId w:val="2"/>
  </w:num>
  <w:num w:numId="15">
    <w:abstractNumId w:val="15"/>
  </w:num>
  <w:num w:numId="16">
    <w:abstractNumId w:val="26"/>
  </w:num>
  <w:num w:numId="17">
    <w:abstractNumId w:val="12"/>
  </w:num>
  <w:num w:numId="18">
    <w:abstractNumId w:val="20"/>
  </w:num>
  <w:num w:numId="19">
    <w:abstractNumId w:val="31"/>
  </w:num>
  <w:num w:numId="20">
    <w:abstractNumId w:val="13"/>
  </w:num>
  <w:num w:numId="21">
    <w:abstractNumId w:val="33"/>
  </w:num>
  <w:num w:numId="22">
    <w:abstractNumId w:val="1"/>
  </w:num>
  <w:num w:numId="23">
    <w:abstractNumId w:val="23"/>
  </w:num>
  <w:num w:numId="24">
    <w:abstractNumId w:val="25"/>
  </w:num>
  <w:num w:numId="25">
    <w:abstractNumId w:val="21"/>
  </w:num>
  <w:num w:numId="26">
    <w:abstractNumId w:val="34"/>
  </w:num>
  <w:num w:numId="27">
    <w:abstractNumId w:val="8"/>
  </w:num>
  <w:num w:numId="28">
    <w:abstractNumId w:val="32"/>
  </w:num>
  <w:num w:numId="29">
    <w:abstractNumId w:val="22"/>
  </w:num>
  <w:num w:numId="30">
    <w:abstractNumId w:val="16"/>
  </w:num>
  <w:num w:numId="31">
    <w:abstractNumId w:val="14"/>
  </w:num>
  <w:num w:numId="32">
    <w:abstractNumId w:val="17"/>
  </w:num>
  <w:num w:numId="33">
    <w:abstractNumId w:val="28"/>
  </w:num>
  <w:num w:numId="34">
    <w:abstractNumId w:val="19"/>
  </w:num>
  <w:num w:numId="35">
    <w:abstractNumId w:val="19"/>
    <w:lvlOverride w:ilvl="0">
      <w:startOverride w:val="1"/>
    </w:lvlOverride>
  </w:num>
  <w:num w:numId="36">
    <w:abstractNumId w:val="4"/>
  </w:num>
  <w:num w:numId="37">
    <w:abstractNumId w:val="18"/>
  </w:num>
  <w:num w:numId="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B9"/>
    <w:rsid w:val="0000069F"/>
    <w:rsid w:val="00015294"/>
    <w:rsid w:val="000157D9"/>
    <w:rsid w:val="00017658"/>
    <w:rsid w:val="00030235"/>
    <w:rsid w:val="00037599"/>
    <w:rsid w:val="000425FE"/>
    <w:rsid w:val="00043E56"/>
    <w:rsid w:val="00056AA8"/>
    <w:rsid w:val="00070C6F"/>
    <w:rsid w:val="0007198C"/>
    <w:rsid w:val="00074B95"/>
    <w:rsid w:val="000767D1"/>
    <w:rsid w:val="000953B2"/>
    <w:rsid w:val="000A047D"/>
    <w:rsid w:val="000A27F7"/>
    <w:rsid w:val="000B2762"/>
    <w:rsid w:val="000C7224"/>
    <w:rsid w:val="000C7CA8"/>
    <w:rsid w:val="000D489B"/>
    <w:rsid w:val="000E177C"/>
    <w:rsid w:val="000E21B1"/>
    <w:rsid w:val="000E2AD0"/>
    <w:rsid w:val="000F143B"/>
    <w:rsid w:val="000F1C55"/>
    <w:rsid w:val="000F74D3"/>
    <w:rsid w:val="000F7BE1"/>
    <w:rsid w:val="0010085E"/>
    <w:rsid w:val="00122EC8"/>
    <w:rsid w:val="00133E61"/>
    <w:rsid w:val="001422DD"/>
    <w:rsid w:val="00142689"/>
    <w:rsid w:val="001B50E3"/>
    <w:rsid w:val="001C43C6"/>
    <w:rsid w:val="001C65A2"/>
    <w:rsid w:val="001D1A11"/>
    <w:rsid w:val="001D6909"/>
    <w:rsid w:val="001D7E51"/>
    <w:rsid w:val="001E22B8"/>
    <w:rsid w:val="001F30A0"/>
    <w:rsid w:val="002019A0"/>
    <w:rsid w:val="002151B2"/>
    <w:rsid w:val="0021764E"/>
    <w:rsid w:val="00220768"/>
    <w:rsid w:val="00225B5E"/>
    <w:rsid w:val="00226162"/>
    <w:rsid w:val="00265F63"/>
    <w:rsid w:val="00271004"/>
    <w:rsid w:val="00273FEC"/>
    <w:rsid w:val="00281816"/>
    <w:rsid w:val="002A32A3"/>
    <w:rsid w:val="002C1264"/>
    <w:rsid w:val="002C38AF"/>
    <w:rsid w:val="002C5940"/>
    <w:rsid w:val="002D4A41"/>
    <w:rsid w:val="002D636F"/>
    <w:rsid w:val="002E2036"/>
    <w:rsid w:val="00302725"/>
    <w:rsid w:val="0032718F"/>
    <w:rsid w:val="00343EED"/>
    <w:rsid w:val="003523ED"/>
    <w:rsid w:val="0035775E"/>
    <w:rsid w:val="003673F9"/>
    <w:rsid w:val="00374F27"/>
    <w:rsid w:val="00381DFA"/>
    <w:rsid w:val="003932BA"/>
    <w:rsid w:val="003A11C4"/>
    <w:rsid w:val="003A3BD3"/>
    <w:rsid w:val="003A455F"/>
    <w:rsid w:val="003B180F"/>
    <w:rsid w:val="003D2C5A"/>
    <w:rsid w:val="003E1BB0"/>
    <w:rsid w:val="003F2425"/>
    <w:rsid w:val="003F38E4"/>
    <w:rsid w:val="003F4149"/>
    <w:rsid w:val="00430B73"/>
    <w:rsid w:val="00436A7D"/>
    <w:rsid w:val="00475627"/>
    <w:rsid w:val="00481896"/>
    <w:rsid w:val="00492C1F"/>
    <w:rsid w:val="00493263"/>
    <w:rsid w:val="004B14D2"/>
    <w:rsid w:val="004C4B6C"/>
    <w:rsid w:val="004F0D63"/>
    <w:rsid w:val="00504610"/>
    <w:rsid w:val="00504CC1"/>
    <w:rsid w:val="00504F67"/>
    <w:rsid w:val="005105C5"/>
    <w:rsid w:val="00521799"/>
    <w:rsid w:val="005401CA"/>
    <w:rsid w:val="0055249D"/>
    <w:rsid w:val="00557DA5"/>
    <w:rsid w:val="005647C6"/>
    <w:rsid w:val="005B63FD"/>
    <w:rsid w:val="005C0EC4"/>
    <w:rsid w:val="005C11BD"/>
    <w:rsid w:val="005C2EDA"/>
    <w:rsid w:val="005E4398"/>
    <w:rsid w:val="005F4D05"/>
    <w:rsid w:val="005F55CA"/>
    <w:rsid w:val="00614886"/>
    <w:rsid w:val="006219FB"/>
    <w:rsid w:val="0062226D"/>
    <w:rsid w:val="00622DA9"/>
    <w:rsid w:val="00635B94"/>
    <w:rsid w:val="00653AE3"/>
    <w:rsid w:val="00663606"/>
    <w:rsid w:val="0066389A"/>
    <w:rsid w:val="006878F8"/>
    <w:rsid w:val="00695B01"/>
    <w:rsid w:val="006A23BE"/>
    <w:rsid w:val="006A7FA5"/>
    <w:rsid w:val="006B294E"/>
    <w:rsid w:val="006B3355"/>
    <w:rsid w:val="006F03BE"/>
    <w:rsid w:val="0071668E"/>
    <w:rsid w:val="00732EF2"/>
    <w:rsid w:val="007341DD"/>
    <w:rsid w:val="00735ED1"/>
    <w:rsid w:val="00746704"/>
    <w:rsid w:val="00755BBE"/>
    <w:rsid w:val="0076004B"/>
    <w:rsid w:val="00773B7B"/>
    <w:rsid w:val="007740F4"/>
    <w:rsid w:val="007A489E"/>
    <w:rsid w:val="007B1351"/>
    <w:rsid w:val="007B16B5"/>
    <w:rsid w:val="007B3B57"/>
    <w:rsid w:val="007B40F1"/>
    <w:rsid w:val="007B525E"/>
    <w:rsid w:val="007C1731"/>
    <w:rsid w:val="007E121F"/>
    <w:rsid w:val="007E3F69"/>
    <w:rsid w:val="007E7F77"/>
    <w:rsid w:val="007F2E72"/>
    <w:rsid w:val="00804972"/>
    <w:rsid w:val="0082507D"/>
    <w:rsid w:val="008266BA"/>
    <w:rsid w:val="008534CB"/>
    <w:rsid w:val="00854CF7"/>
    <w:rsid w:val="00862703"/>
    <w:rsid w:val="00867809"/>
    <w:rsid w:val="008758AE"/>
    <w:rsid w:val="008840EB"/>
    <w:rsid w:val="008954DF"/>
    <w:rsid w:val="008975A0"/>
    <w:rsid w:val="008A49E3"/>
    <w:rsid w:val="008B1450"/>
    <w:rsid w:val="008B2C7D"/>
    <w:rsid w:val="008B76C5"/>
    <w:rsid w:val="008E0C47"/>
    <w:rsid w:val="008E64E0"/>
    <w:rsid w:val="00902841"/>
    <w:rsid w:val="00912E7E"/>
    <w:rsid w:val="00917613"/>
    <w:rsid w:val="00922D57"/>
    <w:rsid w:val="00925B4D"/>
    <w:rsid w:val="00925F44"/>
    <w:rsid w:val="00944B39"/>
    <w:rsid w:val="009525A3"/>
    <w:rsid w:val="009657B6"/>
    <w:rsid w:val="00965F7E"/>
    <w:rsid w:val="00974581"/>
    <w:rsid w:val="00976AE2"/>
    <w:rsid w:val="00981C42"/>
    <w:rsid w:val="009A4555"/>
    <w:rsid w:val="009A4A88"/>
    <w:rsid w:val="009B1EF6"/>
    <w:rsid w:val="009B23B8"/>
    <w:rsid w:val="009B44F0"/>
    <w:rsid w:val="009C48CD"/>
    <w:rsid w:val="009D4F20"/>
    <w:rsid w:val="009E2313"/>
    <w:rsid w:val="009F044E"/>
    <w:rsid w:val="009F320E"/>
    <w:rsid w:val="009F4DF3"/>
    <w:rsid w:val="00A048CC"/>
    <w:rsid w:val="00A06819"/>
    <w:rsid w:val="00A16341"/>
    <w:rsid w:val="00A36683"/>
    <w:rsid w:val="00A466F3"/>
    <w:rsid w:val="00A47B0C"/>
    <w:rsid w:val="00A63458"/>
    <w:rsid w:val="00A723B9"/>
    <w:rsid w:val="00A75A5D"/>
    <w:rsid w:val="00AA439E"/>
    <w:rsid w:val="00AB08C1"/>
    <w:rsid w:val="00AC7949"/>
    <w:rsid w:val="00AD013A"/>
    <w:rsid w:val="00AF1AFA"/>
    <w:rsid w:val="00AF542B"/>
    <w:rsid w:val="00B17E57"/>
    <w:rsid w:val="00B200ED"/>
    <w:rsid w:val="00B21FC4"/>
    <w:rsid w:val="00B30503"/>
    <w:rsid w:val="00B37B9D"/>
    <w:rsid w:val="00B37C6C"/>
    <w:rsid w:val="00B53D49"/>
    <w:rsid w:val="00B56C2A"/>
    <w:rsid w:val="00B61745"/>
    <w:rsid w:val="00B737E8"/>
    <w:rsid w:val="00B759AC"/>
    <w:rsid w:val="00B83CF8"/>
    <w:rsid w:val="00BB0366"/>
    <w:rsid w:val="00BC22BB"/>
    <w:rsid w:val="00BC7EAE"/>
    <w:rsid w:val="00BE7F6B"/>
    <w:rsid w:val="00C11BB5"/>
    <w:rsid w:val="00C27D38"/>
    <w:rsid w:val="00C3228E"/>
    <w:rsid w:val="00C342BE"/>
    <w:rsid w:val="00C43E58"/>
    <w:rsid w:val="00C730A7"/>
    <w:rsid w:val="00C97180"/>
    <w:rsid w:val="00CB1B92"/>
    <w:rsid w:val="00CF445B"/>
    <w:rsid w:val="00D05A84"/>
    <w:rsid w:val="00D114C0"/>
    <w:rsid w:val="00D1178D"/>
    <w:rsid w:val="00D12D1E"/>
    <w:rsid w:val="00D16C9E"/>
    <w:rsid w:val="00D2651D"/>
    <w:rsid w:val="00D32CB0"/>
    <w:rsid w:val="00D359B3"/>
    <w:rsid w:val="00D6250C"/>
    <w:rsid w:val="00D662E3"/>
    <w:rsid w:val="00D7531F"/>
    <w:rsid w:val="00D7588A"/>
    <w:rsid w:val="00D76C03"/>
    <w:rsid w:val="00D8543D"/>
    <w:rsid w:val="00D87B97"/>
    <w:rsid w:val="00D903D9"/>
    <w:rsid w:val="00D96B9D"/>
    <w:rsid w:val="00D96D23"/>
    <w:rsid w:val="00DA6560"/>
    <w:rsid w:val="00DB16DF"/>
    <w:rsid w:val="00DB7295"/>
    <w:rsid w:val="00DC0E55"/>
    <w:rsid w:val="00DD11B0"/>
    <w:rsid w:val="00DE3A8A"/>
    <w:rsid w:val="00E2286B"/>
    <w:rsid w:val="00E40002"/>
    <w:rsid w:val="00E714D6"/>
    <w:rsid w:val="00E82455"/>
    <w:rsid w:val="00EA759E"/>
    <w:rsid w:val="00EB3B3B"/>
    <w:rsid w:val="00ED5281"/>
    <w:rsid w:val="00EE4C00"/>
    <w:rsid w:val="00EF0D0D"/>
    <w:rsid w:val="00EF1486"/>
    <w:rsid w:val="00F01131"/>
    <w:rsid w:val="00F01399"/>
    <w:rsid w:val="00F0208B"/>
    <w:rsid w:val="00F061F5"/>
    <w:rsid w:val="00F06D81"/>
    <w:rsid w:val="00F20DC9"/>
    <w:rsid w:val="00F2625C"/>
    <w:rsid w:val="00F33771"/>
    <w:rsid w:val="00F41E0E"/>
    <w:rsid w:val="00F43711"/>
    <w:rsid w:val="00F57A87"/>
    <w:rsid w:val="00F60C11"/>
    <w:rsid w:val="00F64E14"/>
    <w:rsid w:val="00FB02B5"/>
    <w:rsid w:val="00FC04AA"/>
    <w:rsid w:val="00FD2C7E"/>
    <w:rsid w:val="00FE1A1F"/>
    <w:rsid w:val="00FE3B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qFormat/>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styleId="af5">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 w:type="character" w:customStyle="1" w:styleId="apple-tab-span">
    <w:name w:val="apple-tab-span"/>
    <w:basedOn w:val="a0"/>
    <w:rsid w:val="00E82455"/>
  </w:style>
  <w:style w:type="numbering" w:customStyle="1" w:styleId="WW8Num5">
    <w:name w:val="WW8Num5"/>
    <w:basedOn w:val="a2"/>
    <w:rsid w:val="00DC0E55"/>
    <w:pPr>
      <w:numPr>
        <w:numId w:val="16"/>
      </w:numPr>
    </w:pPr>
  </w:style>
  <w:style w:type="character" w:styleId="af6">
    <w:name w:val="FollowedHyperlink"/>
    <w:basedOn w:val="a0"/>
    <w:uiPriority w:val="99"/>
    <w:semiHidden/>
    <w:unhideWhenUsed/>
    <w:rsid w:val="00DC0E55"/>
    <w:rPr>
      <w:color w:val="954F72" w:themeColor="followedHyperlink"/>
      <w:u w:val="single"/>
    </w:rPr>
  </w:style>
  <w:style w:type="paragraph" w:customStyle="1" w:styleId="Standard">
    <w:name w:val="Standard"/>
    <w:rsid w:val="00DC0E55"/>
    <w:pPr>
      <w:widowControl w:val="0"/>
      <w:suppressAutoHyphens/>
      <w:autoSpaceDN w:val="0"/>
      <w:textAlignment w:val="baseline"/>
    </w:pPr>
    <w:rPr>
      <w:rFonts w:ascii="Times New Roman" w:hAnsi="Times New Roman" w:cs="Lucida Sans"/>
      <w:sz w:val="24"/>
      <w:szCs w:val="24"/>
      <w:lang w:bidi="hi-IN"/>
    </w:rPr>
  </w:style>
  <w:style w:type="numbering" w:customStyle="1" w:styleId="WW8Num7">
    <w:name w:val="WW8Num7"/>
    <w:basedOn w:val="a2"/>
    <w:rsid w:val="00DE3A8A"/>
    <w:pPr>
      <w:numPr>
        <w:numId w:val="34"/>
      </w:numPr>
    </w:pPr>
  </w:style>
  <w:style w:type="paragraph" w:customStyle="1" w:styleId="Textbody">
    <w:name w:val="Text body"/>
    <w:rsid w:val="00DE3A8A"/>
    <w:pPr>
      <w:suppressAutoHyphens/>
      <w:autoSpaceDN w:val="0"/>
      <w:textAlignment w:val="baseline"/>
    </w:pPr>
    <w:rPr>
      <w:rFonts w:ascii="PingFang TC Regular" w:eastAsia="PingFang TC Regular" w:hAnsi="PingFang TC Regular" w:cs="PingFang TC Regular"/>
      <w:color w:val="000000"/>
      <w:kern w:val="3"/>
      <w:sz w:val="22"/>
      <w:szCs w:val="22"/>
      <w:lang w:bidi="hi-IN"/>
    </w:rPr>
  </w:style>
  <w:style w:type="numbering" w:customStyle="1" w:styleId="WW8Num71">
    <w:name w:val="WW8Num71"/>
    <w:basedOn w:val="a2"/>
    <w:rsid w:val="00DE3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593">
      <w:bodyDiv w:val="1"/>
      <w:marLeft w:val="0"/>
      <w:marRight w:val="0"/>
      <w:marTop w:val="0"/>
      <w:marBottom w:val="0"/>
      <w:divBdr>
        <w:top w:val="none" w:sz="0" w:space="0" w:color="auto"/>
        <w:left w:val="none" w:sz="0" w:space="0" w:color="auto"/>
        <w:bottom w:val="none" w:sz="0" w:space="0" w:color="auto"/>
        <w:right w:val="none" w:sz="0" w:space="0" w:color="auto"/>
      </w:divBdr>
    </w:div>
    <w:div w:id="102237185">
      <w:bodyDiv w:val="1"/>
      <w:marLeft w:val="0"/>
      <w:marRight w:val="0"/>
      <w:marTop w:val="0"/>
      <w:marBottom w:val="0"/>
      <w:divBdr>
        <w:top w:val="none" w:sz="0" w:space="0" w:color="auto"/>
        <w:left w:val="none" w:sz="0" w:space="0" w:color="auto"/>
        <w:bottom w:val="none" w:sz="0" w:space="0" w:color="auto"/>
        <w:right w:val="none" w:sz="0" w:space="0" w:color="auto"/>
      </w:divBdr>
    </w:div>
    <w:div w:id="117604064">
      <w:bodyDiv w:val="1"/>
      <w:marLeft w:val="0"/>
      <w:marRight w:val="0"/>
      <w:marTop w:val="0"/>
      <w:marBottom w:val="0"/>
      <w:divBdr>
        <w:top w:val="none" w:sz="0" w:space="0" w:color="auto"/>
        <w:left w:val="none" w:sz="0" w:space="0" w:color="auto"/>
        <w:bottom w:val="none" w:sz="0" w:space="0" w:color="auto"/>
        <w:right w:val="none" w:sz="0" w:space="0" w:color="auto"/>
      </w:divBdr>
      <w:divsChild>
        <w:div w:id="704911475">
          <w:marLeft w:val="547"/>
          <w:marRight w:val="0"/>
          <w:marTop w:val="0"/>
          <w:marBottom w:val="0"/>
          <w:divBdr>
            <w:top w:val="none" w:sz="0" w:space="0" w:color="auto"/>
            <w:left w:val="none" w:sz="0" w:space="0" w:color="auto"/>
            <w:bottom w:val="none" w:sz="0" w:space="0" w:color="auto"/>
            <w:right w:val="none" w:sz="0" w:space="0" w:color="auto"/>
          </w:divBdr>
        </w:div>
      </w:divsChild>
    </w:div>
    <w:div w:id="637885051">
      <w:bodyDiv w:val="1"/>
      <w:marLeft w:val="0"/>
      <w:marRight w:val="0"/>
      <w:marTop w:val="0"/>
      <w:marBottom w:val="0"/>
      <w:divBdr>
        <w:top w:val="none" w:sz="0" w:space="0" w:color="auto"/>
        <w:left w:val="none" w:sz="0" w:space="0" w:color="auto"/>
        <w:bottom w:val="none" w:sz="0" w:space="0" w:color="auto"/>
        <w:right w:val="none" w:sz="0" w:space="0" w:color="auto"/>
      </w:divBdr>
    </w:div>
    <w:div w:id="1146508381">
      <w:bodyDiv w:val="1"/>
      <w:marLeft w:val="0"/>
      <w:marRight w:val="0"/>
      <w:marTop w:val="0"/>
      <w:marBottom w:val="0"/>
      <w:divBdr>
        <w:top w:val="none" w:sz="0" w:space="0" w:color="auto"/>
        <w:left w:val="none" w:sz="0" w:space="0" w:color="auto"/>
        <w:bottom w:val="none" w:sz="0" w:space="0" w:color="auto"/>
        <w:right w:val="none" w:sz="0" w:space="0" w:color="auto"/>
      </w:divBdr>
    </w:div>
    <w:div w:id="1395471867">
      <w:bodyDiv w:val="1"/>
      <w:marLeft w:val="0"/>
      <w:marRight w:val="0"/>
      <w:marTop w:val="0"/>
      <w:marBottom w:val="0"/>
      <w:divBdr>
        <w:top w:val="none" w:sz="0" w:space="0" w:color="auto"/>
        <w:left w:val="none" w:sz="0" w:space="0" w:color="auto"/>
        <w:bottom w:val="none" w:sz="0" w:space="0" w:color="auto"/>
        <w:right w:val="none" w:sz="0" w:space="0" w:color="auto"/>
      </w:divBdr>
    </w:div>
    <w:div w:id="1808475055">
      <w:bodyDiv w:val="1"/>
      <w:marLeft w:val="0"/>
      <w:marRight w:val="0"/>
      <w:marTop w:val="0"/>
      <w:marBottom w:val="0"/>
      <w:divBdr>
        <w:top w:val="none" w:sz="0" w:space="0" w:color="auto"/>
        <w:left w:val="none" w:sz="0" w:space="0" w:color="auto"/>
        <w:bottom w:val="none" w:sz="0" w:space="0" w:color="auto"/>
        <w:right w:val="none" w:sz="0" w:space="0" w:color="auto"/>
      </w:divBdr>
    </w:div>
    <w:div w:id="1942446325">
      <w:bodyDiv w:val="1"/>
      <w:marLeft w:val="0"/>
      <w:marRight w:val="0"/>
      <w:marTop w:val="0"/>
      <w:marBottom w:val="0"/>
      <w:divBdr>
        <w:top w:val="none" w:sz="0" w:space="0" w:color="auto"/>
        <w:left w:val="none" w:sz="0" w:space="0" w:color="auto"/>
        <w:bottom w:val="none" w:sz="0" w:space="0" w:color="auto"/>
        <w:right w:val="none" w:sz="0" w:space="0" w:color="auto"/>
      </w:divBdr>
    </w:div>
    <w:div w:id="196681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mohw.gov.tw/DOMHAOH/cp-4910-55038-107.html" TargetMode="External"/><Relationship Id="rId13" Type="http://schemas.openxmlformats.org/officeDocument/2006/relationships/hyperlink" Target="https://www.youtube.com/watch?v=1iZlle5hp_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1iZlle5hp_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p.mohw.gov.tw/DOMHAOH/cp-4558-69568-107.html" TargetMode="External"/><Relationship Id="rId4" Type="http://schemas.openxmlformats.org/officeDocument/2006/relationships/settings" Target="settings.xml"/><Relationship Id="rId9" Type="http://schemas.openxmlformats.org/officeDocument/2006/relationships/hyperlink" Target="https://dep.mohw.gov.tw/DOMHAOH/cp-4104-46990-107.html"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B7CBC-C65D-4B27-83DB-DAEC2E48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7</cp:revision>
  <cp:lastPrinted>2025-05-19T09:46:00Z</cp:lastPrinted>
  <dcterms:created xsi:type="dcterms:W3CDTF">2025-05-21T03:26:00Z</dcterms:created>
  <dcterms:modified xsi:type="dcterms:W3CDTF">2025-10-29T07:16:00Z</dcterms:modified>
</cp:coreProperties>
</file>