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04F8" w14:textId="5AA51359" w:rsidR="00902841" w:rsidRPr="00B26852" w:rsidRDefault="00B30503" w:rsidP="002A178B">
      <w:pPr>
        <w:spacing w:line="276" w:lineRule="auto"/>
        <w:jc w:val="center"/>
        <w:outlineLvl w:val="1"/>
        <w:rPr>
          <w:rFonts w:ascii="Times New Roman" w:eastAsia="標楷體" w:hAnsi="Times New Roman"/>
          <w:b/>
        </w:rPr>
      </w:pPr>
      <w:r w:rsidRPr="00B26852">
        <w:rPr>
          <w:rFonts w:ascii="Times New Roman" w:eastAsia="標楷體" w:hAnsi="Times New Roman"/>
          <w:b/>
          <w:sz w:val="32"/>
        </w:rPr>
        <w:t>【</w:t>
      </w:r>
      <w:r w:rsidR="00F2625C" w:rsidRPr="00B26852">
        <w:rPr>
          <w:rFonts w:ascii="Times New Roman" w:eastAsia="標楷體" w:hAnsi="Times New Roman" w:hint="eastAsia"/>
          <w:b/>
          <w:sz w:val="32"/>
        </w:rPr>
        <w:t>轉發分享行不行</w:t>
      </w:r>
      <w:r w:rsidRPr="00B26852">
        <w:rPr>
          <w:rFonts w:ascii="Times New Roman" w:eastAsia="標楷體" w:hAnsi="Times New Roman"/>
          <w:b/>
          <w:sz w:val="32"/>
        </w:rPr>
        <w:t>】</w:t>
      </w:r>
      <w:r w:rsidR="00902841" w:rsidRPr="00B26852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B26852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08"/>
        <w:gridCol w:w="1134"/>
        <w:gridCol w:w="2406"/>
        <w:gridCol w:w="1270"/>
        <w:gridCol w:w="457"/>
        <w:gridCol w:w="3217"/>
      </w:tblGrid>
      <w:tr w:rsidR="00B26852" w:rsidRPr="00B26852" w14:paraId="2171DD19" w14:textId="77777777" w:rsidTr="007B3B57">
        <w:trPr>
          <w:trHeight w:val="152"/>
        </w:trPr>
        <w:tc>
          <w:tcPr>
            <w:tcW w:w="11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1B804A76" w:rsidR="00902841" w:rsidRPr="004355C0" w:rsidRDefault="00902841" w:rsidP="002A178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26852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="00310318" w:rsidRPr="004B2273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B26852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25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1DE93CFB" w:rsidR="00902841" w:rsidRPr="00B26852" w:rsidRDefault="005C2EDA" w:rsidP="002A178B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科技領域</w:t>
            </w:r>
            <w:r w:rsidR="009B44F0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／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資訊科技</w:t>
            </w:r>
          </w:p>
        </w:tc>
        <w:tc>
          <w:tcPr>
            <w:tcW w:w="9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2A42E81D" w:rsidR="00902841" w:rsidRPr="004355C0" w:rsidRDefault="00902841" w:rsidP="002A178B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26852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67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6BFD3B12" w:rsidR="00902841" w:rsidRPr="00B26852" w:rsidRDefault="005C2EDA" w:rsidP="002A178B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26852">
              <w:rPr>
                <w:rFonts w:ascii="Times New Roman" w:eastAsia="標楷體" w:hAnsi="Times New Roman" w:cs="Times New Roman" w:hint="eastAsia"/>
                <w:sz w:val="24"/>
              </w:rPr>
              <w:t>國立陽明交通大學</w:t>
            </w:r>
            <w:proofErr w:type="spellEnd"/>
          </w:p>
        </w:tc>
      </w:tr>
      <w:tr w:rsidR="00B26852" w:rsidRPr="00B26852" w14:paraId="7F0BF714" w14:textId="77777777" w:rsidTr="007B3B57">
        <w:trPr>
          <w:trHeight w:val="460"/>
        </w:trPr>
        <w:tc>
          <w:tcPr>
            <w:tcW w:w="1169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6A415A97" w:rsidR="00D359B3" w:rsidRPr="004355C0" w:rsidRDefault="00D359B3" w:rsidP="002A178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B26852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25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15CE7768" w:rsidR="00D359B3" w:rsidRPr="00B26852" w:rsidRDefault="00F2625C" w:rsidP="002A178B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26852">
              <w:rPr>
                <w:rFonts w:ascii="Times New Roman" w:eastAsia="標楷體" w:hAnsi="Times New Roman" w:cs="Times New Roman" w:hint="eastAsia"/>
                <w:sz w:val="24"/>
              </w:rPr>
              <w:t>國小五至六年級</w:t>
            </w:r>
            <w:proofErr w:type="spellEnd"/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286E73DF" w:rsidR="00D359B3" w:rsidRPr="004355C0" w:rsidRDefault="00D359B3" w:rsidP="002A178B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B26852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B26852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677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0FC6D43C" w:rsidR="00D359B3" w:rsidRPr="00B26852" w:rsidRDefault="00F01131" w:rsidP="002A178B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="005C2EDA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節課，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</w:t>
            </w:r>
            <w:r w:rsidR="00F2625C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0</w:t>
            </w:r>
            <w:r w:rsidR="005C2EDA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B26852" w:rsidRPr="00B26852" w14:paraId="3C40C6CD" w14:textId="77777777" w:rsidTr="007B3B57">
        <w:trPr>
          <w:trHeight w:val="347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0E69D485" w:rsidR="00902841" w:rsidRPr="004355C0" w:rsidRDefault="00902841" w:rsidP="002A178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26852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1D7583D9" w:rsidR="00902841" w:rsidRPr="00B26852" w:rsidRDefault="00F2625C" w:rsidP="002A178B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26852">
              <w:rPr>
                <w:rFonts w:ascii="Times New Roman" w:eastAsia="標楷體" w:hAnsi="Times New Roman" w:cs="Times New Roman" w:hint="eastAsia"/>
                <w:sz w:val="24"/>
              </w:rPr>
              <w:t>轉發分享行不行</w:t>
            </w:r>
            <w:proofErr w:type="spellEnd"/>
          </w:p>
        </w:tc>
      </w:tr>
      <w:tr w:rsidR="00B26852" w:rsidRPr="00B26852" w14:paraId="2D7364A7" w14:textId="77777777" w:rsidTr="00043E56">
        <w:trPr>
          <w:trHeight w:val="1847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902841" w:rsidRPr="00B26852" w:rsidRDefault="00902841" w:rsidP="002A178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18281FCD" w:rsidR="001C65A2" w:rsidRPr="00B26852" w:rsidRDefault="00746704" w:rsidP="002A178B">
            <w:pPr>
              <w:pStyle w:val="TableParagraph"/>
              <w:spacing w:before="67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（</w:t>
            </w:r>
            <w:r w:rsidR="001C65A2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可包含數位工具與生成式</w:t>
            </w:r>
            <w:r w:rsidR="001C65A2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AI</w:t>
            </w:r>
            <w:r w:rsidR="001C65A2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之應用及使用規範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）</w:t>
            </w:r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6A87BA6D" w:rsidR="00902841" w:rsidRPr="00B26852" w:rsidRDefault="00381DFA" w:rsidP="002A178B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課程藉由觀看多媒體動畫影片，引導學生瞭解網路世界中的著作權問題，強調學生需具備判斷能力，思考哪些</w:t>
            </w:r>
            <w:r w:rsidR="005105C5"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網頁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內容可以合法分享，以及如何正確分享網路資源，進而培養數位素養與責任感。</w:t>
            </w:r>
          </w:p>
        </w:tc>
      </w:tr>
      <w:tr w:rsidR="00B26852" w:rsidRPr="00B26852" w14:paraId="1367F2B6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16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B26852" w:rsidRDefault="00902841" w:rsidP="002A178B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B26852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B26852" w:rsidRPr="00B26852" w14:paraId="5EB2A31B" w14:textId="77777777" w:rsidTr="004355C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00"/>
        </w:trPr>
        <w:tc>
          <w:tcPr>
            <w:tcW w:w="1169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6D6A4433" w:rsidR="00902841" w:rsidRPr="004355C0" w:rsidRDefault="00902841" w:rsidP="002A178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26852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16" w:type="pct"/>
            <w:gridSpan w:val="2"/>
          </w:tcPr>
          <w:p w14:paraId="630C4288" w14:textId="77777777" w:rsidR="007B3B57" w:rsidRPr="00B26852" w:rsidRDefault="00902841" w:rsidP="002A178B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B26852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B26852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B26852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B26852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B26852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B26852" w:rsidRDefault="00017658" w:rsidP="002A178B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B26852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902841" w:rsidRPr="00B26852" w:rsidRDefault="00902841" w:rsidP="002A178B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26852">
              <w:rPr>
                <w:rFonts w:ascii="Times New Roman" w:eastAsia="標楷體" w:hAnsi="Times New Roman" w:cs="Times New Roman"/>
                <w:sz w:val="24"/>
                <w:lang w:eastAsia="zh-TW"/>
              </w:rPr>
              <w:t>呼應之</w:t>
            </w:r>
            <w:proofErr w:type="spellStart"/>
            <w:r w:rsidRPr="00B26852">
              <w:rPr>
                <w:rFonts w:ascii="Times New Roman" w:eastAsia="標楷體" w:hAnsi="Times New Roman" w:cs="Times New Roman"/>
                <w:sz w:val="24"/>
              </w:rPr>
              <w:t>數位</w:t>
            </w:r>
            <w:proofErr w:type="spellEnd"/>
            <w:r w:rsidRPr="00B26852">
              <w:rPr>
                <w:rFonts w:ascii="Times New Roman" w:eastAsia="標楷體" w:hAnsi="Times New Roman" w:cs="Times New Roman"/>
                <w:sz w:val="24"/>
                <w:lang w:eastAsia="zh-TW"/>
              </w:rPr>
              <w:t>素養</w:t>
            </w:r>
          </w:p>
        </w:tc>
      </w:tr>
      <w:tr w:rsidR="00B26852" w:rsidRPr="00B26852" w14:paraId="4E3B6F44" w14:textId="77777777" w:rsidTr="00732E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1"/>
        </w:trPr>
        <w:tc>
          <w:tcPr>
            <w:tcW w:w="1169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902841" w:rsidRPr="00B26852" w:rsidRDefault="00902841" w:rsidP="002A178B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16" w:type="pct"/>
            <w:gridSpan w:val="2"/>
          </w:tcPr>
          <w:p w14:paraId="660DC2FE" w14:textId="77777777" w:rsidR="000F143B" w:rsidRPr="00B26852" w:rsidRDefault="000F143B" w:rsidP="002A178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A2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系統思考與解決問題</w:t>
            </w:r>
          </w:p>
          <w:p w14:paraId="6DD0B315" w14:textId="5D86CBEE" w:rsidR="00F01131" w:rsidRPr="00B26852" w:rsidRDefault="00F2625C" w:rsidP="002A178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綜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-E-A2 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174A4720" w14:textId="77777777" w:rsidR="00F2625C" w:rsidRPr="00B26852" w:rsidRDefault="00F2625C" w:rsidP="002A178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3CEED24" w14:textId="37FFF76C" w:rsidR="000F143B" w:rsidRPr="00B26852" w:rsidRDefault="000F143B" w:rsidP="002A178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B2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科技資訊與媒體素養</w:t>
            </w:r>
          </w:p>
          <w:p w14:paraId="6FEAAC25" w14:textId="1D0C9DDE" w:rsidR="00F01131" w:rsidRPr="00B26852" w:rsidRDefault="000425FE" w:rsidP="002A178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-E-B2 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具備使用基本科技與資訊工具的能力，並理解科技、資訊與媒體的基礎概念。</w:t>
            </w:r>
          </w:p>
          <w:p w14:paraId="081111D6" w14:textId="77777777" w:rsidR="000425FE" w:rsidRPr="00B26852" w:rsidRDefault="000425FE" w:rsidP="002A178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700850AD" w14:textId="286C4716" w:rsidR="000F143B" w:rsidRPr="00B26852" w:rsidRDefault="000F143B" w:rsidP="002A178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C1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道德實踐與公民意識</w:t>
            </w:r>
          </w:p>
          <w:p w14:paraId="508E00C2" w14:textId="77EDFF50" w:rsidR="00902841" w:rsidRPr="00B26852" w:rsidRDefault="000425FE" w:rsidP="002A178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-E-C1 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認識科技使用的公民責任，並具備科技應用的倫理規範之知能與實踐力。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  <w:vAlign w:val="center"/>
          </w:tcPr>
          <w:p w14:paraId="72BFF6CE" w14:textId="35F8DEB2" w:rsidR="00902841" w:rsidRDefault="005C2EDA" w:rsidP="002A178B">
            <w:pPr>
              <w:pStyle w:val="a9"/>
              <w:numPr>
                <w:ilvl w:val="0"/>
                <w:numId w:val="3"/>
              </w:numPr>
              <w:snapToGrid w:val="0"/>
              <w:spacing w:line="276" w:lineRule="auto"/>
              <w:ind w:leftChars="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B26852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="00902841" w:rsidRPr="00B26852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27841846" w14:textId="207B41C1" w:rsidR="002A178B" w:rsidRPr="002A178B" w:rsidRDefault="002A178B" w:rsidP="002A178B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2A178B">
              <w:rPr>
                <w:rFonts w:ascii="Times New Roman" w:eastAsia="標楷體" w:hAnsi="Times New Roman" w:hint="eastAsia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496C1EFE" w14:textId="6E526323" w:rsidR="00902841" w:rsidRPr="00B26852" w:rsidRDefault="00902841" w:rsidP="002A178B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B26852">
              <w:rPr>
                <w:rFonts w:ascii="Times New Roman" w:eastAsia="標楷體" w:hAnsi="Times New Roman"/>
                <w:szCs w:val="24"/>
                <w:lang w:eastAsia="zh-TW"/>
              </w:rPr>
              <w:t xml:space="preserve">□ </w:t>
            </w:r>
            <w:r w:rsidRPr="00B26852">
              <w:rPr>
                <w:rFonts w:ascii="Times New Roman" w:eastAsia="標楷體" w:hAnsi="Times New Roman"/>
                <w:szCs w:val="24"/>
                <w:lang w:eastAsia="zh-TW"/>
              </w:rPr>
              <w:t>數位技能與資料處理</w:t>
            </w:r>
          </w:p>
          <w:p w14:paraId="53EDCE50" w14:textId="77777777" w:rsidR="00902841" w:rsidRPr="00B26852" w:rsidRDefault="00902841" w:rsidP="002A178B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B26852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5A8017C7" w:rsidR="00E43D16" w:rsidRPr="00B26852" w:rsidRDefault="00902841" w:rsidP="002A178B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B26852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Pr="00B26852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Pr="00B26852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B26852" w:rsidRPr="00B26852" w14:paraId="7F42B08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B26852" w:rsidRDefault="00902841" w:rsidP="002A178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26852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B26852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B26852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B26852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B26852" w:rsidRPr="00B26852" w14:paraId="305949BD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10"/>
        </w:trPr>
        <w:tc>
          <w:tcPr>
            <w:tcW w:w="57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902841" w:rsidRPr="00B26852" w:rsidRDefault="00902841" w:rsidP="002A178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26852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474FC8FC" w:rsidR="00E40002" w:rsidRPr="004355C0" w:rsidRDefault="00902841" w:rsidP="002A178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26852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91" w:type="pct"/>
            <w:shd w:val="clear" w:color="auto" w:fill="D9D9D9"/>
            <w:vAlign w:val="center"/>
          </w:tcPr>
          <w:p w14:paraId="773D6D87" w14:textId="17C6D096" w:rsidR="00902841" w:rsidRPr="00B26852" w:rsidRDefault="00902841" w:rsidP="002A178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26852">
              <w:rPr>
                <w:rFonts w:ascii="Times New Roman" w:eastAsia="標楷體" w:hAnsi="Times New Roman" w:cs="Times New Roman"/>
                <w:sz w:val="24"/>
              </w:rPr>
              <w:t>學習表現</w:t>
            </w:r>
            <w:proofErr w:type="spellEnd"/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5ED9A7F6" w14:textId="77777777" w:rsidR="000425FE" w:rsidRPr="00B26852" w:rsidRDefault="000425FE" w:rsidP="002A178B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proofErr w:type="gramStart"/>
            <w:r w:rsidRPr="00B26852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資議</w:t>
            </w:r>
            <w:proofErr w:type="gramEnd"/>
            <w:r w:rsidRPr="00B26852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a-</w:t>
            </w:r>
            <w:r w:rsidRPr="00B26852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Ⅲ</w:t>
            </w:r>
            <w:r w:rsidRPr="00B26852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-3</w:t>
            </w:r>
            <w:r w:rsidRPr="00B26852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遵守資訊倫理與資訊科技使用的相關規範。</w:t>
            </w:r>
          </w:p>
          <w:p w14:paraId="0A9FD273" w14:textId="22A9F168" w:rsidR="00E82455" w:rsidRPr="00B26852" w:rsidRDefault="00E82455" w:rsidP="002A178B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proofErr w:type="gramStart"/>
            <w:r w:rsidRPr="00B26852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資議</w:t>
            </w:r>
            <w:proofErr w:type="gramEnd"/>
            <w:r w:rsidRPr="00B26852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p-</w:t>
            </w:r>
            <w:r w:rsidRPr="00B26852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Ⅲ</w:t>
            </w:r>
            <w:r w:rsidRPr="00B26852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-3</w:t>
            </w:r>
            <w:r w:rsidRPr="00B26852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運用資訊科技分享學習資源與心得。</w:t>
            </w:r>
          </w:p>
        </w:tc>
      </w:tr>
      <w:tr w:rsidR="00B26852" w:rsidRPr="00B26852" w14:paraId="121128E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02"/>
        </w:trPr>
        <w:tc>
          <w:tcPr>
            <w:tcW w:w="57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B26852" w:rsidRDefault="00902841" w:rsidP="002A178B">
            <w:pPr>
              <w:pStyle w:val="TableParagraph"/>
              <w:snapToGrid w:val="0"/>
              <w:spacing w:before="37"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91" w:type="pct"/>
            <w:shd w:val="clear" w:color="auto" w:fill="D9D9D9"/>
            <w:vAlign w:val="center"/>
          </w:tcPr>
          <w:p w14:paraId="6C297DDA" w14:textId="54812B8C" w:rsidR="00430B73" w:rsidRPr="004355C0" w:rsidRDefault="00902841" w:rsidP="002A178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26852">
              <w:rPr>
                <w:rFonts w:ascii="Times New Roman" w:eastAsia="標楷體" w:hAnsi="Times New Roman" w:cs="Times New Roman"/>
                <w:sz w:val="24"/>
              </w:rPr>
              <w:t>學習內容</w:t>
            </w:r>
            <w:proofErr w:type="spellEnd"/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26C0CBDE" w14:textId="77777777" w:rsidR="00902841" w:rsidRPr="00B26852" w:rsidRDefault="000425FE" w:rsidP="002A178B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proofErr w:type="gramStart"/>
            <w:r w:rsidRPr="00B26852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資議</w:t>
            </w:r>
            <w:proofErr w:type="gramEnd"/>
            <w:r w:rsidRPr="00B26852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H-</w:t>
            </w:r>
            <w:r w:rsidRPr="00B26852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Ⅲ</w:t>
            </w:r>
            <w:r w:rsidRPr="00B26852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-2</w:t>
            </w:r>
            <w:r w:rsidRPr="00B26852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資訊科技合理使用原則的理解與應用。</w:t>
            </w:r>
          </w:p>
          <w:p w14:paraId="0ECE0E8E" w14:textId="77420F4C" w:rsidR="000425FE" w:rsidRPr="00B26852" w:rsidRDefault="000425FE" w:rsidP="002A178B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proofErr w:type="gramStart"/>
            <w:r w:rsidRPr="00B26852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資議</w:t>
            </w:r>
            <w:proofErr w:type="gramEnd"/>
            <w:r w:rsidRPr="00B26852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H-</w:t>
            </w:r>
            <w:r w:rsidRPr="00B26852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Ⅲ</w:t>
            </w:r>
            <w:r w:rsidRPr="00B26852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-3</w:t>
            </w:r>
            <w:r w:rsidRPr="00B26852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資訊安全與生活的關係。</w:t>
            </w:r>
          </w:p>
        </w:tc>
      </w:tr>
      <w:tr w:rsidR="00B26852" w:rsidRPr="00B26852" w14:paraId="37979D2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0"/>
        </w:trPr>
        <w:tc>
          <w:tcPr>
            <w:tcW w:w="1169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1A91CA3A" w:rsidR="00902841" w:rsidRPr="004355C0" w:rsidRDefault="00902841" w:rsidP="002A178B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26852">
              <w:rPr>
                <w:rFonts w:ascii="Times New Roman" w:eastAsia="標楷體" w:hAnsi="Times New Roman" w:cs="Times New Roman"/>
                <w:sz w:val="24"/>
              </w:rPr>
              <w:lastRenderedPageBreak/>
              <w:t>議題融入</w:t>
            </w:r>
            <w:proofErr w:type="spellEnd"/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42E5EBDD" w14:textId="77777777" w:rsidR="000F143B" w:rsidRPr="00B26852" w:rsidRDefault="000F143B" w:rsidP="002A178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B2685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B2685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B2685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B2685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09966750" w14:textId="3722E0F0" w:rsidR="000F143B" w:rsidRPr="00B26852" w:rsidRDefault="00CC7911" w:rsidP="002A178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E45E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</w:t>
            </w:r>
            <w:r w:rsidR="000F143B"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法治教育</w:t>
            </w:r>
            <w:r w:rsidR="000F143B" w:rsidRPr="00B2685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0F143B"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="000F143B" w:rsidRPr="00B2685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0F143B"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■資訊教育</w:t>
            </w:r>
            <w:r w:rsidR="000F143B" w:rsidRPr="00B2685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0F143B"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="000F143B" w:rsidRPr="00B2685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0F143B"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6A061C5C" w14:textId="77777777" w:rsidR="000F143B" w:rsidRPr="00B26852" w:rsidRDefault="000F143B" w:rsidP="002A178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B2685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B2685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B2685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B2685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021E8FCA" w14:textId="77777777" w:rsidR="007B3B57" w:rsidRPr="00B26852" w:rsidRDefault="000F143B" w:rsidP="002A178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B2685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B2685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B2685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  <w:r w:rsidRPr="00B2685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70E0FB88" w:rsidR="00C27D38" w:rsidRPr="00B26852" w:rsidRDefault="000F143B" w:rsidP="002A178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3"/>
        <w:gridCol w:w="992"/>
        <w:gridCol w:w="3177"/>
        <w:gridCol w:w="366"/>
        <w:gridCol w:w="3804"/>
      </w:tblGrid>
      <w:tr w:rsidR="00B26852" w:rsidRPr="00B26852" w14:paraId="04844D43" w14:textId="77777777" w:rsidTr="001E22B8">
        <w:trPr>
          <w:trHeight w:val="249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56C852F5" w:rsidR="00902841" w:rsidRPr="004355C0" w:rsidRDefault="00902841" w:rsidP="002A178B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/>
                <w:sz w:val="24"/>
                <w:lang w:eastAsia="zh-TW"/>
              </w:rPr>
              <w:t>與其他領域</w:t>
            </w:r>
            <w:r w:rsidRPr="00B2685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B26852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</w:tcPr>
          <w:p w14:paraId="0B870E9D" w14:textId="3E7968D0" w:rsidR="00E82455" w:rsidRPr="00B26852" w:rsidRDefault="000425FE" w:rsidP="002A178B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  <w:t>綜合活動領域</w:t>
            </w:r>
          </w:p>
          <w:p w14:paraId="52B6D0FF" w14:textId="2D0DB880" w:rsidR="00E82455" w:rsidRPr="00B26852" w:rsidRDefault="00E82455" w:rsidP="002A178B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學習表現</w:t>
            </w:r>
            <w:r w:rsidRPr="00B26852"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  <w:t>2c-Ⅲ-1</w:t>
            </w:r>
            <w:proofErr w:type="gramStart"/>
            <w:r w:rsidRPr="00B26852"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  <w:t>分析與判讀</w:t>
            </w:r>
            <w:proofErr w:type="gramEnd"/>
            <w:r w:rsidRPr="00B26852"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  <w:t>各類資源，規劃策略以解決日常生活的問題。</w:t>
            </w:r>
          </w:p>
          <w:p w14:paraId="0D921F56" w14:textId="1BAB3AFB" w:rsidR="000425FE" w:rsidRPr="00B26852" w:rsidRDefault="00E82455" w:rsidP="002A178B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學習內容</w:t>
            </w:r>
            <w:r w:rsidR="000425FE" w:rsidRPr="00B26852"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  <w:t>Bc-Ⅲ-2</w:t>
            </w:r>
            <w:r w:rsidR="000425FE" w:rsidRPr="00B26852"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  <w:t>媒體對日常生活的影響。</w:t>
            </w:r>
            <w:r w:rsidR="000425FE" w:rsidRPr="00B26852"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  <w:t> </w:t>
            </w:r>
          </w:p>
          <w:p w14:paraId="4BEE000A" w14:textId="35FEDDDC" w:rsidR="00902841" w:rsidRPr="00B26852" w:rsidRDefault="00902841" w:rsidP="002A178B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B26852" w:rsidRPr="00B26852" w14:paraId="1B97E86A" w14:textId="77777777" w:rsidTr="001E22B8">
        <w:trPr>
          <w:trHeight w:val="1361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315129E9" w:rsidR="00902841" w:rsidRPr="00B26852" w:rsidRDefault="00902841" w:rsidP="002A178B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B26852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0E0D5A62" w:rsidR="00902841" w:rsidRPr="00B26852" w:rsidRDefault="00902841" w:rsidP="002A178B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B26852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</w:tcPr>
          <w:p w14:paraId="0BAD59B9" w14:textId="788076A6" w:rsidR="005C2EDA" w:rsidRPr="00B26852" w:rsidRDefault="005C2EDA" w:rsidP="002A178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【</w:t>
            </w:r>
            <w:r w:rsidR="00854CF7" w:rsidRPr="00B26852">
              <w:rPr>
                <w:rFonts w:hint="eastAsia"/>
                <w:lang w:eastAsia="zh-TW"/>
              </w:rPr>
              <w:t xml:space="preserve"> </w:t>
            </w:r>
            <w:r w:rsidR="00E82455" w:rsidRPr="00B2685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提醒教師的注意事項</w:t>
            </w:r>
            <w:r w:rsidRPr="00B2685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】</w:t>
            </w:r>
          </w:p>
          <w:p w14:paraId="7EE6DB3F" w14:textId="77777777" w:rsidR="00E82455" w:rsidRPr="00B26852" w:rsidRDefault="00E82455" w:rsidP="002A178B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教師可以觀察到學生在討論中的積極參與程度，以及他們對於網路資源的理解和態度的變化。</w:t>
            </w:r>
          </w:p>
          <w:p w14:paraId="25A0A761" w14:textId="651A2D24" w:rsidR="00E43D16" w:rsidRPr="00B26852" w:rsidRDefault="00E43D16" w:rsidP="002A178B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教師可以根據學生的表現和反饋，調整未來的教學策略，例如學生對於著作權有想要更加深入瞭解，建議教師播放</w:t>
            </w:r>
            <w:r w:rsidR="004A5355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全民</w:t>
            </w:r>
            <w:proofErr w:type="gramStart"/>
            <w:r w:rsidR="004A5355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防騙網</w:t>
            </w:r>
            <w:proofErr w:type="gramEnd"/>
            <w:r w:rsidR="004A5355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的資源，供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</w:t>
            </w:r>
            <w:r w:rsidR="004A5355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做課後學習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23CD71EA" w14:textId="41A23AEC" w:rsidR="006A7FA5" w:rsidRPr="00B26852" w:rsidRDefault="004A5355" w:rsidP="002A178B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經濟部智慧財產局（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2020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9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月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22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日）。</w:t>
            </w:r>
            <w:r w:rsidR="00E43D16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用</w:t>
            </w:r>
            <w:r w:rsidR="00E43D16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Line</w:t>
            </w:r>
            <w:r w:rsidR="00E43D16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傳電影連結網址給朋友會侵害著作權嗎？</w:t>
            </w:r>
            <w:r w:rsidR="00E43D16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https://www.tipo.gov.tw/tw/cp-51-658168-7b991-1.html</w:t>
            </w:r>
          </w:p>
        </w:tc>
      </w:tr>
      <w:tr w:rsidR="00B26852" w:rsidRPr="00B26852" w14:paraId="3650A7D9" w14:textId="77777777" w:rsidTr="001E22B8">
        <w:trPr>
          <w:trHeight w:val="420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DBBEC25" w14:textId="77777777" w:rsidR="00902841" w:rsidRPr="00B26852" w:rsidRDefault="00902841" w:rsidP="002A178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26852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B26852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B26852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  <w:p w14:paraId="1D5F25C7" w14:textId="11C18DFD" w:rsidR="00902841" w:rsidRPr="00B26852" w:rsidRDefault="00902841" w:rsidP="002A178B">
            <w:pPr>
              <w:pStyle w:val="TableParagraph"/>
              <w:spacing w:before="63"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700A63B9" w:rsidR="00902841" w:rsidRPr="00B26852" w:rsidRDefault="005C2EDA" w:rsidP="002A178B">
            <w:pPr>
              <w:pStyle w:val="TableParagraph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B26852" w:rsidRPr="00B26852" w14:paraId="49C6530C" w14:textId="77777777" w:rsidTr="001E22B8">
        <w:trPr>
          <w:trHeight w:val="402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7CC7655F" w:rsidR="00902841" w:rsidRPr="00B26852" w:rsidRDefault="00902841" w:rsidP="002A178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B26852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100C60C2" w:rsidR="00902841" w:rsidRPr="00B26852" w:rsidRDefault="00E82455" w:rsidP="002A178B">
            <w:pPr>
              <w:pStyle w:val="TableParagraph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具備網路搜尋與轉發使用經驗。</w:t>
            </w:r>
          </w:p>
        </w:tc>
      </w:tr>
      <w:tr w:rsidR="00B26852" w:rsidRPr="00B26852" w14:paraId="04690F9C" w14:textId="77777777" w:rsidTr="00E82455">
        <w:trPr>
          <w:trHeight w:val="496"/>
        </w:trPr>
        <w:tc>
          <w:tcPr>
            <w:tcW w:w="1170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0750E006" w:rsidR="00902841" w:rsidRPr="00B26852" w:rsidRDefault="00902841" w:rsidP="00235E6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26852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847" w:type="pct"/>
            <w:gridSpan w:val="2"/>
            <w:vMerge w:val="restart"/>
            <w:tcBorders>
              <w:right w:val="single" w:sz="4" w:space="0" w:color="auto"/>
            </w:tcBorders>
          </w:tcPr>
          <w:p w14:paraId="08C46A10" w14:textId="4D668C6B" w:rsidR="00E82455" w:rsidRPr="00B26852" w:rsidRDefault="005105C5" w:rsidP="002A178B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ind w:left="357" w:hanging="357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瞭解</w:t>
            </w:r>
            <w:r w:rsidR="00E82455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以資訊科技分享網路資源的方法。</w:t>
            </w:r>
          </w:p>
          <w:p w14:paraId="72258D80" w14:textId="5DA48FA4" w:rsidR="00E82455" w:rsidRPr="00B26852" w:rsidRDefault="005105C5" w:rsidP="002A178B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ind w:left="357" w:hanging="357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瞭解</w:t>
            </w:r>
            <w:r w:rsidR="00E82455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以資訊科技分享網路資源的方法所帶來的可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</w:t>
            </w:r>
            <w:r w:rsidR="00E82455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影響。</w:t>
            </w:r>
          </w:p>
          <w:p w14:paraId="5B88E1C3" w14:textId="3CCFC1D8" w:rsidR="00902841" w:rsidRPr="00B26852" w:rsidRDefault="005105C5" w:rsidP="002A178B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ind w:left="357" w:hanging="357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瞭解</w:t>
            </w:r>
            <w:r w:rsidR="00E82455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以資訊科技分享網路資源的正確方法。</w:t>
            </w: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0A66F448" w:rsidR="00902841" w:rsidRPr="00235E6B" w:rsidRDefault="00902841" w:rsidP="00235E6B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proofErr w:type="spellStart"/>
            <w:r w:rsidRPr="00B26852">
              <w:rPr>
                <w:rFonts w:ascii="Times New Roman" w:eastAsia="標楷體" w:hAnsi="Times New Roman" w:cs="Times New Roman"/>
                <w:spacing w:val="-1"/>
              </w:rPr>
              <w:t>數位教學策略</w:t>
            </w:r>
            <w:proofErr w:type="spellEnd"/>
            <w:r w:rsidRPr="00B26852">
              <w:rPr>
                <w:rFonts w:ascii="Times New Roman" w:eastAsia="標楷體" w:hAnsi="Times New Roman" w:cs="Times New Roman"/>
                <w:spacing w:val="-1"/>
              </w:rPr>
              <w:t xml:space="preserve"> </w:t>
            </w:r>
          </w:p>
        </w:tc>
      </w:tr>
      <w:tr w:rsidR="00B26852" w:rsidRPr="00B26852" w14:paraId="635BBA1F" w14:textId="77777777" w:rsidTr="001E22B8">
        <w:trPr>
          <w:trHeight w:val="90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B26852" w:rsidRDefault="00902841" w:rsidP="002A178B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A5C46FB" w14:textId="77777777" w:rsidR="00902841" w:rsidRPr="00B26852" w:rsidRDefault="00902841" w:rsidP="002A178B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64A6072C" w:rsidR="00902841" w:rsidRPr="00B26852" w:rsidRDefault="004A5355" w:rsidP="002A178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教學設計中將運用觸控螢幕播放影片，結合學習單、課堂口語討論的形式進教學。</w:t>
            </w:r>
          </w:p>
        </w:tc>
      </w:tr>
      <w:tr w:rsidR="00B26852" w:rsidRPr="00B26852" w14:paraId="017E33CE" w14:textId="77777777" w:rsidTr="001E22B8">
        <w:trPr>
          <w:trHeight w:val="24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B26852" w:rsidRDefault="00902841" w:rsidP="002A178B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D6B83CA" w14:textId="77777777" w:rsidR="00902841" w:rsidRPr="00B26852" w:rsidRDefault="00902841" w:rsidP="002A178B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278B7D28" w:rsidR="00902841" w:rsidRPr="00235E6B" w:rsidRDefault="00902841" w:rsidP="00235E6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proofErr w:type="spellStart"/>
            <w:r w:rsidRPr="00B26852">
              <w:rPr>
                <w:rFonts w:ascii="Times New Roman" w:eastAsia="標楷體" w:hAnsi="Times New Roman" w:cs="Times New Roman"/>
                <w:spacing w:val="-1"/>
              </w:rPr>
              <w:t>混成學習設計</w:t>
            </w:r>
            <w:proofErr w:type="spellEnd"/>
            <w:r w:rsidRPr="00B26852">
              <w:rPr>
                <w:rFonts w:ascii="Times New Roman" w:eastAsia="標楷體" w:hAnsi="Times New Roman" w:cs="Times New Roman"/>
                <w:spacing w:val="-1"/>
              </w:rPr>
              <w:t xml:space="preserve"> </w:t>
            </w:r>
          </w:p>
        </w:tc>
      </w:tr>
      <w:tr w:rsidR="00B26852" w:rsidRPr="00B26852" w14:paraId="10D7E5F0" w14:textId="77777777" w:rsidTr="0021764E">
        <w:trPr>
          <w:trHeight w:val="674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B26852" w:rsidRDefault="00902841" w:rsidP="002A178B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5489F86D" w14:textId="77777777" w:rsidR="00902841" w:rsidRPr="00B26852" w:rsidRDefault="00902841" w:rsidP="002A178B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29DC4306" w:rsidR="000F143B" w:rsidRPr="00B26852" w:rsidRDefault="004A5355" w:rsidP="002A178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B26852" w:rsidRPr="00B26852" w14:paraId="2428611F" w14:textId="77777777" w:rsidTr="001E22B8">
        <w:trPr>
          <w:trHeight w:val="5102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B26852" w:rsidRDefault="00902841" w:rsidP="002A178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情境脈絡</w:t>
            </w:r>
          </w:p>
          <w:p w14:paraId="2CFA4210" w14:textId="033D4B39" w:rsidR="00902841" w:rsidRPr="00B26852" w:rsidRDefault="00017658" w:rsidP="002A178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B26852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B26852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B2685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B26852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B2685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B26852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B2685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B26852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B2685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B26852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1055786F" w14:textId="7091171E" w:rsidR="00902841" w:rsidRPr="00B26852" w:rsidRDefault="00C27D38" w:rsidP="002A178B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0930C739" w:rsidR="001E22B8" w:rsidRPr="00B26852" w:rsidRDefault="009657B6" w:rsidP="002A178B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標楷體" w:eastAsia="標楷體" w:hAnsi="標楷體"/>
                <w:b/>
                <w:noProof/>
                <w:sz w:val="32"/>
                <w:szCs w:val="32"/>
                <w:lang w:eastAsia="zh-HK"/>
              </w:rPr>
              <w:drawing>
                <wp:anchor distT="0" distB="0" distL="114300" distR="114300" simplePos="0" relativeHeight="251659264" behindDoc="0" locked="0" layoutInCell="1" allowOverlap="1" wp14:anchorId="0AF13017" wp14:editId="29E1A5E6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273685</wp:posOffset>
                  </wp:positionV>
                  <wp:extent cx="4705350" cy="3196590"/>
                  <wp:effectExtent l="0" t="0" r="0" b="137160"/>
                  <wp:wrapSquare wrapText="bothSides"/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26852" w:rsidRPr="00B26852" w14:paraId="1A88CF47" w14:textId="77777777" w:rsidTr="001E22B8">
        <w:trPr>
          <w:trHeight w:val="247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18658AD3" w:rsidR="00902841" w:rsidRPr="00B26852" w:rsidRDefault="00902841" w:rsidP="002A178B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B26852">
              <w:rPr>
                <w:rFonts w:ascii="Times New Roman" w:eastAsia="標楷體" w:hAnsi="Times New Roman" w:cs="Times New Roman"/>
                <w:spacing w:val="8"/>
                <w:sz w:val="24"/>
              </w:rPr>
              <w:t>教學活動設計</w:t>
            </w:r>
            <w:proofErr w:type="spellEnd"/>
          </w:p>
        </w:tc>
      </w:tr>
      <w:tr w:rsidR="00B26852" w:rsidRPr="00B26852" w14:paraId="438F413D" w14:textId="77777777" w:rsidTr="001E22B8">
        <w:trPr>
          <w:trHeight w:val="247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03F1F7CE" w:rsidR="00902841" w:rsidRPr="00B26852" w:rsidRDefault="00902841" w:rsidP="002A178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1728EF00" w:rsidR="00902841" w:rsidRPr="00B26852" w:rsidRDefault="00902841" w:rsidP="002A178B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B26852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B26852" w:rsidRPr="00B26852" w14:paraId="27869FC8" w14:textId="77777777" w:rsidTr="001E22B8">
        <w:trPr>
          <w:trHeight w:val="247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B26852" w:rsidRDefault="00902841" w:rsidP="002A178B">
            <w:pPr>
              <w:pStyle w:val="TableParagraph"/>
              <w:spacing w:before="179"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B26852" w:rsidRDefault="00902841" w:rsidP="002A178B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/>
                <w:sz w:val="24"/>
                <w:lang w:eastAsia="zh-TW"/>
              </w:rPr>
              <w:t>學習活動設計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B26852" w:rsidRDefault="00902841" w:rsidP="002A178B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學習評量</w:t>
            </w:r>
            <w:r w:rsidRPr="00B26852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/</w:t>
            </w:r>
            <w:r w:rsidRPr="00B26852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備註</w:t>
            </w:r>
          </w:p>
        </w:tc>
      </w:tr>
      <w:tr w:rsidR="00B26852" w:rsidRPr="00B26852" w14:paraId="0797022D" w14:textId="77777777" w:rsidTr="001E22B8">
        <w:trPr>
          <w:trHeight w:val="247"/>
        </w:trPr>
        <w:tc>
          <w:tcPr>
            <w:tcW w:w="653" w:type="pc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C88AE" w14:textId="77777777" w:rsidR="009F320E" w:rsidRPr="00B26852" w:rsidRDefault="009F320E" w:rsidP="002A178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B26852">
              <w:rPr>
                <w:rFonts w:ascii="Times New Roman" w:eastAsia="標楷體" w:hAnsi="Times New Roman" w:cs="Times New Roman"/>
                <w:sz w:val="24"/>
              </w:rPr>
              <w:t>課前</w:t>
            </w:r>
            <w:proofErr w:type="spellEnd"/>
            <w:r w:rsidRPr="00B26852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9F320E" w:rsidRPr="00B26852" w:rsidRDefault="009F320E" w:rsidP="002A178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26852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B26852">
              <w:rPr>
                <w:rFonts w:ascii="Times New Roman" w:eastAsia="標楷體" w:hAnsi="Times New Roman" w:cs="Times New Roman"/>
                <w:sz w:val="24"/>
              </w:rPr>
              <w:t>教師</w:t>
            </w:r>
            <w:proofErr w:type="spellEnd"/>
            <w:r w:rsidRPr="00B26852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F55D" w14:textId="6215AEAF" w:rsidR="009F320E" w:rsidRPr="00B26852" w:rsidRDefault="0021764E" w:rsidP="002A178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課前請教師搜尋</w:t>
            </w:r>
            <w:r w:rsidR="004A5355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最近</w:t>
            </w:r>
            <w:r w:rsidR="004A5355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</w:t>
            </w:r>
            <w:r w:rsidR="004A5355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個月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的影片盜版</w:t>
            </w:r>
            <w:r w:rsidR="00D7531F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網頁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  <w:tc>
          <w:tcPr>
            <w:tcW w:w="2174" w:type="pct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00DAC47" w14:textId="4BB78C48" w:rsidR="009F320E" w:rsidRPr="00B26852" w:rsidRDefault="00E82455" w:rsidP="002A178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教師判讀學生課前繳交的影片推薦</w:t>
            </w:r>
            <w:r w:rsidR="00D7531F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網頁是否有這些常見的影片盜版網頁。</w:t>
            </w:r>
          </w:p>
        </w:tc>
      </w:tr>
      <w:tr w:rsidR="00B26852" w:rsidRPr="00B26852" w14:paraId="4F19D351" w14:textId="77777777" w:rsidTr="00070C6F">
        <w:trPr>
          <w:trHeight w:val="174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B3EC8" w14:textId="77777777" w:rsidR="009F320E" w:rsidRPr="00B26852" w:rsidRDefault="009F320E" w:rsidP="002A178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26852">
              <w:rPr>
                <w:rFonts w:ascii="Times New Roman" w:eastAsia="標楷體" w:hAnsi="Times New Roman" w:cs="Times New Roman"/>
                <w:sz w:val="24"/>
              </w:rPr>
              <w:t>課前練習</w:t>
            </w:r>
            <w:proofErr w:type="spellEnd"/>
          </w:p>
          <w:p w14:paraId="46E44E9B" w14:textId="77777777" w:rsidR="009F320E" w:rsidRPr="00B26852" w:rsidRDefault="009F320E" w:rsidP="002A178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26852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B26852">
              <w:rPr>
                <w:rFonts w:ascii="Times New Roman" w:eastAsia="標楷體" w:hAnsi="Times New Roman" w:cs="Times New Roman"/>
                <w:sz w:val="24"/>
              </w:rPr>
              <w:t>學生</w:t>
            </w:r>
            <w:proofErr w:type="spellEnd"/>
            <w:r w:rsidRPr="00B26852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62E1" w14:textId="073B5198" w:rsidR="009F320E" w:rsidRPr="00B26852" w:rsidRDefault="009657B6" w:rsidP="002A178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課前請同學蒐集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個你最常觀看影片的</w:t>
            </w:r>
            <w:r w:rsidR="00D7531F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網頁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，並且將</w:t>
            </w:r>
            <w:r w:rsidR="00D7531F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網頁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名稱、網址填在學習單第一題。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458F813" w14:textId="77777777" w:rsidR="00E82455" w:rsidRPr="00B26852" w:rsidRDefault="00E82455" w:rsidP="002A178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為避免學生於課堂耗費太多搜尋時間，搜尋活動</w:t>
            </w:r>
            <w:proofErr w:type="gramStart"/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建議於課前</w:t>
            </w:r>
            <w:proofErr w:type="gramEnd"/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讓學生在家進行。</w:t>
            </w:r>
          </w:p>
          <w:p w14:paraId="39E63206" w14:textId="1109F6BC" w:rsidR="009F320E" w:rsidRPr="00B26852" w:rsidRDefault="005105C5" w:rsidP="002A178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課程當天建議教師</w:t>
            </w:r>
            <w:r w:rsidR="00E82455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不宜以學生分享的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網頁</w:t>
            </w:r>
            <w:r w:rsidR="00E82455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是否為盜版而給予</w:t>
            </w:r>
            <w:r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負面回饋</w:t>
            </w:r>
            <w:r w:rsidR="00E82455" w:rsidRPr="00B2685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</w:tr>
      <w:tr w:rsidR="00B26852" w:rsidRPr="00B26852" w14:paraId="2720B5A6" w14:textId="77777777" w:rsidTr="001E22B8">
        <w:trPr>
          <w:trHeight w:val="885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46FAE55B" w:rsidR="00E82455" w:rsidRPr="00B26852" w:rsidRDefault="00E82455" w:rsidP="002A178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2685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第一節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74B5" w14:textId="5EFA13D3" w:rsidR="00E82455" w:rsidRPr="00B26852" w:rsidRDefault="00E82455" w:rsidP="002A178B">
            <w:pPr>
              <w:pStyle w:val="Web"/>
              <w:spacing w:before="0" w:beforeAutospacing="0" w:after="0" w:afterAutospacing="0"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B26852">
              <w:rPr>
                <w:rFonts w:ascii="標楷體" w:eastAsia="標楷體" w:hAnsi="標楷體" w:cs="Times New Roman"/>
                <w:lang w:eastAsia="zh-TW"/>
              </w:rPr>
              <w:t>引起動機教學時間：</w:t>
            </w:r>
            <w:r w:rsidR="009657B6" w:rsidRPr="00B26852">
              <w:rPr>
                <w:rFonts w:ascii="標楷體" w:eastAsia="標楷體" w:hAnsi="標楷體" w:cs="Times New Roman" w:hint="eastAsia"/>
                <w:lang w:eastAsia="zh-TW"/>
              </w:rPr>
              <w:t>5</w:t>
            </w:r>
            <w:r w:rsidRPr="00B26852">
              <w:rPr>
                <w:rFonts w:ascii="標楷體" w:eastAsia="標楷體" w:hAnsi="標楷體" w:cs="Times New Roman"/>
                <w:lang w:eastAsia="zh-TW"/>
              </w:rPr>
              <w:t>分鐘</w:t>
            </w:r>
          </w:p>
          <w:p w14:paraId="52B2C3F1" w14:textId="5029BBC5" w:rsidR="00E82455" w:rsidRPr="001E45E2" w:rsidRDefault="00E82455" w:rsidP="002A178B">
            <w:pPr>
              <w:pStyle w:val="TableParagraph"/>
              <w:snapToGrid w:val="0"/>
              <w:spacing w:before="72" w:line="276" w:lineRule="auto"/>
              <w:jc w:val="both"/>
              <w:rPr>
                <w:rFonts w:ascii="標楷體" w:eastAsia="標楷體" w:hAnsi="標楷體" w:cs="Times New Roman"/>
                <w:color w:val="FF0000"/>
                <w:sz w:val="24"/>
                <w:szCs w:val="24"/>
                <w:lang w:eastAsia="zh-TW"/>
              </w:rPr>
            </w:pPr>
            <w:r w:rsidRPr="00B2685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教師於課堂上</w:t>
            </w:r>
            <w:r w:rsidRPr="008006B5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以</w:t>
            </w:r>
            <w:r w:rsidR="008006B5" w:rsidRPr="008006B5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P</w:t>
            </w:r>
            <w:r w:rsidR="008006B5" w:rsidRPr="008006B5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adlet</w:t>
            </w:r>
            <w:r w:rsidR="008006B5" w:rsidRPr="008006B5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、</w:t>
            </w:r>
            <w:proofErr w:type="spellStart"/>
            <w:r w:rsidR="001E45E2" w:rsidRPr="008006B5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Slido</w:t>
            </w:r>
            <w:proofErr w:type="spellEnd"/>
            <w:r w:rsidR="001E45E2" w:rsidRPr="008006B5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或</w:t>
            </w:r>
            <w:proofErr w:type="spellStart"/>
            <w:r w:rsidR="001E45E2" w:rsidRPr="008006B5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Mentimeter</w:t>
            </w:r>
            <w:proofErr w:type="spellEnd"/>
            <w:r w:rsidR="008006B5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等任</w:t>
            </w:r>
            <w:proofErr w:type="gramStart"/>
            <w:r w:rsidR="008006B5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一</w:t>
            </w:r>
            <w:proofErr w:type="gramEnd"/>
            <w:r w:rsidR="008006B5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教學工具</w:t>
            </w:r>
            <w:r w:rsidR="009657B6" w:rsidRPr="00B2685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匿名展示學生最常使用觀看影片的</w:t>
            </w:r>
            <w:r w:rsidR="00D7531F" w:rsidRPr="00B2685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網頁</w:t>
            </w:r>
            <w:r w:rsidR="009657B6" w:rsidRPr="00B2685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F13D6B5" w14:textId="02E4012E" w:rsidR="00E82455" w:rsidRPr="00B26852" w:rsidRDefault="00E82455" w:rsidP="002A178B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B2685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為避免學生因分享盜版</w:t>
            </w:r>
            <w:r w:rsidR="005105C5" w:rsidRPr="00B2685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網頁</w:t>
            </w:r>
            <w:r w:rsidRPr="00B2685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而於課後遭同學嘲笑，教師尚未進行著作權教學時，建議匿名展示學生的分享</w:t>
            </w:r>
            <w:r w:rsidRPr="00B26852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內</w:t>
            </w:r>
            <w:r w:rsidRPr="00B2685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容</w:t>
            </w:r>
            <w:r w:rsidRPr="00B2685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。</w:t>
            </w:r>
          </w:p>
        </w:tc>
      </w:tr>
      <w:tr w:rsidR="00B26852" w:rsidRPr="00B26852" w14:paraId="1FF0CD1D" w14:textId="77777777" w:rsidTr="001E22B8">
        <w:trPr>
          <w:trHeight w:val="39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77777777" w:rsidR="00E82455" w:rsidRPr="00B26852" w:rsidRDefault="00E82455" w:rsidP="002A178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45DD" w14:textId="79D01236" w:rsidR="00E82455" w:rsidRPr="00B26852" w:rsidRDefault="00E82455" w:rsidP="002A178B">
            <w:pPr>
              <w:pStyle w:val="Web"/>
              <w:spacing w:before="72" w:beforeAutospacing="0" w:after="0" w:afterAutospacing="0"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B26852">
              <w:rPr>
                <w:rFonts w:ascii="標楷體" w:eastAsia="標楷體" w:hAnsi="標楷體" w:cs="Times New Roman"/>
                <w:lang w:eastAsia="zh-TW"/>
              </w:rPr>
              <w:t>影片播放與小組討論教學時間：</w:t>
            </w:r>
            <w:r w:rsidR="00070C6F" w:rsidRPr="00B26852">
              <w:rPr>
                <w:rFonts w:ascii="標楷體" w:eastAsia="標楷體" w:hAnsi="標楷體" w:cs="Times New Roman" w:hint="eastAsia"/>
                <w:lang w:eastAsia="zh-TW"/>
              </w:rPr>
              <w:t>20</w:t>
            </w:r>
            <w:r w:rsidRPr="00B26852">
              <w:rPr>
                <w:rFonts w:ascii="標楷體" w:eastAsia="標楷體" w:hAnsi="標楷體" w:cs="Times New Roman"/>
                <w:lang w:eastAsia="zh-TW"/>
              </w:rPr>
              <w:t>分鐘</w:t>
            </w:r>
          </w:p>
          <w:p w14:paraId="7E531915" w14:textId="0A5B39DA" w:rsidR="00E82455" w:rsidRPr="00B26852" w:rsidRDefault="00E82455" w:rsidP="002A178B">
            <w:pPr>
              <w:pStyle w:val="Web"/>
              <w:numPr>
                <w:ilvl w:val="0"/>
                <w:numId w:val="28"/>
              </w:numPr>
              <w:spacing w:before="72" w:beforeAutospacing="0" w:after="0" w:afterAutospacing="0" w:line="276" w:lineRule="auto"/>
              <w:ind w:left="360"/>
              <w:jc w:val="both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  <w:r w:rsidRPr="00B26852">
              <w:rPr>
                <w:rFonts w:ascii="標楷體" w:eastAsia="標楷體" w:hAnsi="標楷體" w:cs="Times New Roman"/>
                <w:lang w:eastAsia="zh-TW"/>
              </w:rPr>
              <w:t>播放「轉發分享行不行」的教學影片。</w:t>
            </w:r>
          </w:p>
          <w:p w14:paraId="54F626C0" w14:textId="429B56F1" w:rsidR="00E82455" w:rsidRPr="00B26852" w:rsidRDefault="009657B6" w:rsidP="002A178B">
            <w:pPr>
              <w:pStyle w:val="Web"/>
              <w:numPr>
                <w:ilvl w:val="0"/>
                <w:numId w:val="28"/>
              </w:numPr>
              <w:spacing w:before="72" w:beforeAutospacing="0" w:after="0" w:afterAutospacing="0" w:line="276" w:lineRule="auto"/>
              <w:ind w:left="360"/>
              <w:jc w:val="both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  <w:r w:rsidRPr="00B26852">
              <w:rPr>
                <w:rFonts w:ascii="標楷體" w:eastAsia="標楷體" w:hAnsi="標楷體" w:cs="Times New Roman" w:hint="eastAsia"/>
                <w:lang w:eastAsia="zh-TW"/>
              </w:rPr>
              <w:lastRenderedPageBreak/>
              <w:t>將班級學生分組，</w:t>
            </w:r>
            <w:r w:rsidR="00070C6F" w:rsidRPr="00B26852">
              <w:rPr>
                <w:rFonts w:ascii="標楷體" w:eastAsia="標楷體" w:hAnsi="標楷體" w:cs="Times New Roman" w:hint="eastAsia"/>
                <w:lang w:eastAsia="zh-TW"/>
              </w:rPr>
              <w:t>請</w:t>
            </w:r>
            <w:r w:rsidR="00E82455" w:rsidRPr="00B26852">
              <w:rPr>
                <w:rFonts w:ascii="標楷體" w:eastAsia="標楷體" w:hAnsi="標楷體" w:cs="Times New Roman"/>
                <w:lang w:eastAsia="zh-TW"/>
              </w:rPr>
              <w:t>每組</w:t>
            </w:r>
            <w:r w:rsidR="00070C6F" w:rsidRPr="00B26852">
              <w:rPr>
                <w:rFonts w:ascii="標楷體" w:eastAsia="標楷體" w:hAnsi="標楷體" w:cs="Times New Roman" w:hint="eastAsia"/>
                <w:lang w:eastAsia="zh-TW"/>
              </w:rPr>
              <w:t>根據</w:t>
            </w:r>
            <w:r w:rsidR="00E82455" w:rsidRPr="00B26852">
              <w:rPr>
                <w:rFonts w:ascii="標楷體" w:eastAsia="標楷體" w:hAnsi="標楷體" w:cs="Times New Roman"/>
                <w:lang w:eastAsia="zh-TW"/>
              </w:rPr>
              <w:t>教師展示的影片</w:t>
            </w:r>
            <w:r w:rsidR="00D7531F" w:rsidRPr="00B26852">
              <w:rPr>
                <w:rFonts w:ascii="標楷體" w:eastAsia="標楷體" w:hAnsi="標楷體" w:cs="Times New Roman"/>
                <w:lang w:eastAsia="zh-TW"/>
              </w:rPr>
              <w:t>網頁</w:t>
            </w:r>
            <w:r w:rsidR="00070C6F" w:rsidRPr="00B26852">
              <w:rPr>
                <w:rFonts w:ascii="標楷體" w:eastAsia="標楷體" w:hAnsi="標楷體" w:cs="Times New Roman" w:hint="eastAsia"/>
                <w:lang w:eastAsia="zh-TW"/>
              </w:rPr>
              <w:t>，互相討論後書寫學習單第二題。</w:t>
            </w:r>
          </w:p>
          <w:p w14:paraId="023971CA" w14:textId="280B5845" w:rsidR="00E82455" w:rsidRPr="00B26852" w:rsidRDefault="00E82455" w:rsidP="002A178B">
            <w:pPr>
              <w:pStyle w:val="Web"/>
              <w:numPr>
                <w:ilvl w:val="0"/>
                <w:numId w:val="38"/>
              </w:numPr>
              <w:spacing w:before="72" w:beforeAutospacing="0" w:after="0" w:afterAutospacing="0" w:line="276" w:lineRule="auto"/>
              <w:jc w:val="both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  <w:r w:rsidRPr="00B26852">
              <w:rPr>
                <w:rFonts w:ascii="標楷體" w:eastAsia="標楷體" w:hAnsi="標楷體" w:cs="Times New Roman"/>
                <w:lang w:eastAsia="zh-TW"/>
              </w:rPr>
              <w:t>這個</w:t>
            </w:r>
            <w:r w:rsidR="005105C5" w:rsidRPr="00B26852">
              <w:rPr>
                <w:rFonts w:ascii="標楷體" w:eastAsia="標楷體" w:hAnsi="標楷體" w:cs="Times New Roman"/>
                <w:lang w:eastAsia="zh-TW"/>
              </w:rPr>
              <w:t>網頁</w:t>
            </w:r>
            <w:r w:rsidRPr="00B26852">
              <w:rPr>
                <w:rFonts w:ascii="標楷體" w:eastAsia="標楷體" w:hAnsi="標楷體" w:cs="Times New Roman"/>
                <w:lang w:eastAsia="zh-TW"/>
              </w:rPr>
              <w:t>的電影是從哪裡來的，是正版的電影嗎？</w:t>
            </w:r>
          </w:p>
          <w:p w14:paraId="7764D32C" w14:textId="5C48C1B4" w:rsidR="009657B6" w:rsidRPr="00B26852" w:rsidRDefault="00E82455" w:rsidP="002A178B">
            <w:pPr>
              <w:pStyle w:val="Web"/>
              <w:numPr>
                <w:ilvl w:val="0"/>
                <w:numId w:val="38"/>
              </w:numPr>
              <w:spacing w:before="72" w:beforeAutospacing="0" w:after="0" w:afterAutospacing="0" w:line="276" w:lineRule="auto"/>
              <w:jc w:val="both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  <w:r w:rsidRPr="00B26852">
              <w:rPr>
                <w:rFonts w:ascii="標楷體" w:eastAsia="標楷體" w:hAnsi="標楷體" w:cs="Times New Roman"/>
                <w:lang w:eastAsia="zh-TW"/>
              </w:rPr>
              <w:t>把這個</w:t>
            </w:r>
            <w:r w:rsidR="005105C5" w:rsidRPr="00B26852">
              <w:rPr>
                <w:rFonts w:ascii="標楷體" w:eastAsia="標楷體" w:hAnsi="標楷體" w:cs="Times New Roman"/>
                <w:lang w:eastAsia="zh-TW"/>
              </w:rPr>
              <w:t>網頁</w:t>
            </w:r>
            <w:r w:rsidRPr="00B26852">
              <w:rPr>
                <w:rFonts w:ascii="標楷體" w:eastAsia="標楷體" w:hAnsi="標楷體" w:cs="Times New Roman"/>
                <w:lang w:eastAsia="zh-TW"/>
              </w:rPr>
              <w:t>透過網路分享出去，可能會有什麼問題呢？</w:t>
            </w:r>
          </w:p>
          <w:p w14:paraId="5CF01C33" w14:textId="41C8AE1B" w:rsidR="00E82455" w:rsidRPr="00B26852" w:rsidRDefault="00070C6F" w:rsidP="002A178B">
            <w:pPr>
              <w:pStyle w:val="Web"/>
              <w:numPr>
                <w:ilvl w:val="0"/>
                <w:numId w:val="28"/>
              </w:numPr>
              <w:spacing w:before="72" w:beforeAutospacing="0" w:after="0" w:afterAutospacing="0" w:line="276" w:lineRule="auto"/>
              <w:ind w:left="357" w:hanging="357"/>
              <w:jc w:val="both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  <w:r w:rsidRPr="00B26852">
              <w:rPr>
                <w:rFonts w:ascii="標楷體" w:eastAsia="標楷體" w:hAnsi="標楷體" w:cs="Times New Roman" w:hint="eastAsia"/>
                <w:lang w:eastAsia="zh-TW"/>
              </w:rPr>
              <w:t>請</w:t>
            </w:r>
            <w:r w:rsidR="00E82455" w:rsidRPr="00B26852">
              <w:rPr>
                <w:rFonts w:ascii="標楷體" w:eastAsia="標楷體" w:hAnsi="標楷體" w:cs="Times New Roman"/>
                <w:lang w:eastAsia="zh-TW"/>
              </w:rPr>
              <w:t>學生</w:t>
            </w:r>
            <w:r w:rsidRPr="00B26852">
              <w:rPr>
                <w:rFonts w:ascii="標楷體" w:eastAsia="標楷體" w:hAnsi="標楷體" w:cs="Times New Roman" w:hint="eastAsia"/>
                <w:lang w:eastAsia="zh-TW"/>
              </w:rPr>
              <w:t>使用生生用平板</w:t>
            </w:r>
            <w:r w:rsidR="00E82455" w:rsidRPr="00B26852">
              <w:rPr>
                <w:rFonts w:ascii="標楷體" w:eastAsia="標楷體" w:hAnsi="標楷體" w:cs="Times New Roman"/>
                <w:lang w:eastAsia="zh-TW"/>
              </w:rPr>
              <w:t>將答案上傳至Padlet的分組討論區</w:t>
            </w:r>
            <w:r w:rsidRPr="00B26852">
              <w:rPr>
                <w:rFonts w:ascii="標楷體" w:eastAsia="標楷體" w:hAnsi="標楷體" w:cs="Times New Roman" w:hint="eastAsia"/>
                <w:lang w:eastAsia="zh-TW"/>
              </w:rPr>
              <w:t>，</w:t>
            </w:r>
            <w:r w:rsidR="00E82455" w:rsidRPr="00B26852">
              <w:rPr>
                <w:rFonts w:ascii="標楷體" w:eastAsia="標楷體" w:hAnsi="標楷體" w:cs="Times New Roman"/>
                <w:lang w:eastAsia="zh-TW"/>
              </w:rPr>
              <w:t>老師於時間到後向全班展示各組討論結果。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DD10C7E" w14:textId="0D143241" w:rsidR="00070C6F" w:rsidRPr="00B26852" w:rsidRDefault="00070C6F" w:rsidP="002A178B">
            <w:pPr>
              <w:pStyle w:val="Web"/>
              <w:spacing w:before="0" w:beforeAutospacing="0" w:after="0" w:afterAutospacing="0" w:line="276" w:lineRule="auto"/>
              <w:rPr>
                <w:rFonts w:ascii="標楷體" w:eastAsia="標楷體" w:hAnsi="標楷體" w:cs="Times New Roman"/>
                <w:lang w:eastAsia="zh-TW"/>
              </w:rPr>
            </w:pPr>
            <w:r w:rsidRPr="00B26852">
              <w:rPr>
                <w:rFonts w:ascii="標楷體" w:eastAsia="標楷體" w:hAnsi="標楷體" w:cs="Times New Roman" w:hint="eastAsia"/>
                <w:lang w:eastAsia="zh-TW"/>
              </w:rPr>
              <w:lastRenderedPageBreak/>
              <w:t>請教師課前先蒐集合法正規與疑似盜版的影片觀看</w:t>
            </w:r>
            <w:r w:rsidR="005105C5" w:rsidRPr="00B26852">
              <w:rPr>
                <w:rFonts w:ascii="標楷體" w:eastAsia="標楷體" w:hAnsi="標楷體" w:cs="Times New Roman" w:hint="eastAsia"/>
                <w:lang w:eastAsia="zh-TW"/>
              </w:rPr>
              <w:t>網頁</w:t>
            </w:r>
            <w:r w:rsidRPr="00B26852">
              <w:rPr>
                <w:rFonts w:ascii="標楷體" w:eastAsia="標楷體" w:hAnsi="標楷體" w:cs="Times New Roman" w:hint="eastAsia"/>
                <w:lang w:eastAsia="zh-TW"/>
              </w:rPr>
              <w:t>。</w:t>
            </w:r>
          </w:p>
          <w:p w14:paraId="29501CF0" w14:textId="106ACB1B" w:rsidR="00E82455" w:rsidRPr="00B26852" w:rsidRDefault="00E82455" w:rsidP="002A178B">
            <w:pPr>
              <w:pStyle w:val="Web"/>
              <w:spacing w:before="0" w:beforeAutospacing="0" w:after="0" w:afterAutospacing="0" w:line="276" w:lineRule="auto"/>
              <w:rPr>
                <w:rFonts w:ascii="標楷體" w:eastAsia="標楷體" w:hAnsi="標楷體"/>
                <w:lang w:eastAsia="zh-TW"/>
              </w:rPr>
            </w:pPr>
            <w:r w:rsidRPr="00B26852">
              <w:rPr>
                <w:rFonts w:ascii="標楷體" w:eastAsia="標楷體" w:hAnsi="標楷體" w:cs="Times New Roman"/>
                <w:lang w:eastAsia="zh-TW"/>
              </w:rPr>
              <w:t>Padlet的分組討論連結可讓分組學生僅可</w:t>
            </w:r>
            <w:r w:rsidR="005105C5" w:rsidRPr="00B26852">
              <w:rPr>
                <w:rFonts w:ascii="標楷體" w:eastAsia="標楷體" w:hAnsi="標楷體" w:cs="Times New Roman" w:hint="eastAsia"/>
                <w:lang w:eastAsia="zh-TW"/>
              </w:rPr>
              <w:t>檢</w:t>
            </w:r>
            <w:r w:rsidRPr="00B26852">
              <w:rPr>
                <w:rFonts w:ascii="標楷體" w:eastAsia="標楷體" w:hAnsi="標楷體" w:cs="Times New Roman"/>
                <w:lang w:eastAsia="zh-TW"/>
              </w:rPr>
              <w:t>視自己組別的討論內容。藉此避免學生事先看到其他組的答案。</w:t>
            </w:r>
          </w:p>
          <w:p w14:paraId="0276BB01" w14:textId="4232D4FD" w:rsidR="00E82455" w:rsidRPr="00B26852" w:rsidRDefault="00E82455" w:rsidP="002A178B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B26852" w:rsidRPr="00B26852" w14:paraId="43DA5807" w14:textId="77777777" w:rsidTr="001E22B8">
        <w:trPr>
          <w:trHeight w:val="39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7CFA6" w14:textId="77777777" w:rsidR="00E82455" w:rsidRPr="00B26852" w:rsidRDefault="00E82455" w:rsidP="002A178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C56B" w14:textId="4ECFA27F" w:rsidR="00E82455" w:rsidRPr="00B26852" w:rsidRDefault="004A5355" w:rsidP="002A178B">
            <w:pPr>
              <w:pStyle w:val="Web"/>
              <w:spacing w:before="0" w:beforeAutospacing="0" w:after="0" w:afterAutospacing="0" w:line="276" w:lineRule="auto"/>
              <w:rPr>
                <w:rFonts w:ascii="標楷體" w:eastAsia="標楷體" w:hAnsi="標楷體"/>
                <w:lang w:eastAsia="zh-TW"/>
              </w:rPr>
            </w:pPr>
            <w:r w:rsidRPr="00B26852">
              <w:rPr>
                <w:rFonts w:ascii="標楷體" w:eastAsia="標楷體" w:hAnsi="標楷體" w:cs="Times New Roman" w:hint="eastAsia"/>
                <w:lang w:eastAsia="zh-TW"/>
              </w:rPr>
              <w:t>總結活動</w:t>
            </w:r>
            <w:r w:rsidR="00E82455" w:rsidRPr="00B26852">
              <w:rPr>
                <w:rFonts w:ascii="標楷體" w:eastAsia="標楷體" w:hAnsi="標楷體" w:cs="Times New Roman"/>
                <w:lang w:eastAsia="zh-TW"/>
              </w:rPr>
              <w:t>時間：</w:t>
            </w:r>
            <w:r w:rsidR="00070C6F" w:rsidRPr="00B26852">
              <w:rPr>
                <w:rFonts w:ascii="標楷體" w:eastAsia="標楷體" w:hAnsi="標楷體" w:cs="Times New Roman" w:hint="eastAsia"/>
                <w:lang w:eastAsia="zh-TW"/>
              </w:rPr>
              <w:t>1</w:t>
            </w:r>
            <w:r w:rsidR="00E82455" w:rsidRPr="00B26852">
              <w:rPr>
                <w:rFonts w:ascii="標楷體" w:eastAsia="標楷體" w:hAnsi="標楷體" w:cs="Times New Roman"/>
                <w:lang w:eastAsia="zh-TW"/>
              </w:rPr>
              <w:t>5分鐘</w:t>
            </w:r>
          </w:p>
          <w:p w14:paraId="61B16878" w14:textId="77777777" w:rsidR="00E82455" w:rsidRPr="00B26852" w:rsidRDefault="00E82455" w:rsidP="002A178B">
            <w:pPr>
              <w:pStyle w:val="Web"/>
              <w:numPr>
                <w:ilvl w:val="0"/>
                <w:numId w:val="39"/>
              </w:numPr>
              <w:spacing w:before="0" w:beforeAutospacing="0" w:after="0" w:afterAutospacing="0" w:line="276" w:lineRule="auto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  <w:r w:rsidRPr="00B26852">
              <w:rPr>
                <w:rFonts w:ascii="標楷體" w:eastAsia="標楷體" w:hAnsi="標楷體" w:cs="Times New Roman"/>
                <w:lang w:eastAsia="zh-TW"/>
              </w:rPr>
              <w:t>教師摘要各組討論結果。</w:t>
            </w:r>
          </w:p>
          <w:p w14:paraId="46A6831A" w14:textId="2F5571B5" w:rsidR="00070C6F" w:rsidRPr="00B26852" w:rsidRDefault="00E82455" w:rsidP="002A178B">
            <w:pPr>
              <w:pStyle w:val="Web"/>
              <w:numPr>
                <w:ilvl w:val="0"/>
                <w:numId w:val="39"/>
              </w:numPr>
              <w:spacing w:before="0" w:beforeAutospacing="0" w:after="0" w:afterAutospacing="0" w:line="276" w:lineRule="auto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  <w:r w:rsidRPr="00B26852">
              <w:rPr>
                <w:rFonts w:ascii="標楷體" w:eastAsia="標楷體" w:hAnsi="標楷體" w:cs="Times New Roman"/>
                <w:lang w:eastAsia="zh-TW"/>
              </w:rPr>
              <w:t>教師說明分享盜版影片有可能與直接侵害「公開傳輸權」之第三人(即上傳影片之人)，成立共犯或幫助犯。</w:t>
            </w:r>
          </w:p>
          <w:p w14:paraId="6EA5FAC7" w14:textId="192F4CEB" w:rsidR="00E82455" w:rsidRPr="00B26852" w:rsidRDefault="00E82455" w:rsidP="002A178B">
            <w:pPr>
              <w:pStyle w:val="Web"/>
              <w:numPr>
                <w:ilvl w:val="0"/>
                <w:numId w:val="39"/>
              </w:numPr>
              <w:spacing w:before="0" w:beforeAutospacing="0" w:after="0" w:afterAutospacing="0" w:line="276" w:lineRule="auto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  <w:r w:rsidRPr="00B26852">
              <w:rPr>
                <w:rFonts w:ascii="標楷體" w:eastAsia="標楷體" w:hAnsi="標楷體" w:cs="Times New Roman"/>
                <w:lang w:eastAsia="zh-TW"/>
              </w:rPr>
              <w:t>教師</w:t>
            </w:r>
            <w:r w:rsidRPr="00B26852">
              <w:rPr>
                <w:rFonts w:ascii="標楷體" w:eastAsia="標楷體" w:hAnsi="標楷體" w:cs="Times New Roman" w:hint="eastAsia"/>
                <w:lang w:eastAsia="zh-TW"/>
              </w:rPr>
              <w:t>說明合法分享影片的方式</w:t>
            </w:r>
            <w:r w:rsidRPr="00B26852">
              <w:rPr>
                <w:rFonts w:ascii="標楷體" w:eastAsia="標楷體" w:hAnsi="標楷體" w:cs="Times New Roman"/>
                <w:lang w:eastAsia="zh-TW"/>
              </w:rPr>
              <w:t>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169F489" w14:textId="58F6E643" w:rsidR="004A5355" w:rsidRPr="00B26852" w:rsidRDefault="004A5355" w:rsidP="002A178B">
            <w:pPr>
              <w:pStyle w:val="Web"/>
              <w:spacing w:before="0" w:beforeAutospacing="0" w:after="0" w:afterAutospacing="0"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B26852">
              <w:rPr>
                <w:rFonts w:ascii="標楷體" w:eastAsia="標楷體" w:hAnsi="標楷體" w:cs="Times New Roman"/>
                <w:lang w:eastAsia="zh-TW"/>
              </w:rPr>
              <w:t>讓學生</w:t>
            </w:r>
            <w:r w:rsidRPr="00B26852">
              <w:rPr>
                <w:rFonts w:ascii="標楷體" w:eastAsia="標楷體" w:hAnsi="標楷體" w:cs="Times New Roman" w:hint="eastAsia"/>
                <w:lang w:eastAsia="zh-TW"/>
              </w:rPr>
              <w:t>利用課堂</w:t>
            </w:r>
            <w:proofErr w:type="gramStart"/>
            <w:r w:rsidRPr="00B26852">
              <w:rPr>
                <w:rFonts w:ascii="標楷體" w:eastAsia="標楷體" w:hAnsi="標楷體" w:cs="Times New Roman" w:hint="eastAsia"/>
                <w:lang w:eastAsia="zh-TW"/>
              </w:rPr>
              <w:t>所學</w:t>
            </w:r>
            <w:r w:rsidRPr="00B26852">
              <w:rPr>
                <w:rFonts w:ascii="標楷體" w:eastAsia="標楷體" w:hAnsi="標楷體" w:cs="Times New Roman"/>
                <w:lang w:eastAsia="zh-TW"/>
              </w:rPr>
              <w:t>向家人</w:t>
            </w:r>
            <w:proofErr w:type="gramEnd"/>
            <w:r w:rsidRPr="00B26852">
              <w:rPr>
                <w:rFonts w:ascii="標楷體" w:eastAsia="標楷體" w:hAnsi="標楷體" w:cs="Times New Roman" w:hint="eastAsia"/>
                <w:lang w:eastAsia="zh-TW"/>
              </w:rPr>
              <w:t>展示正確</w:t>
            </w:r>
            <w:r w:rsidRPr="00B26852">
              <w:rPr>
                <w:rFonts w:ascii="標楷體" w:eastAsia="標楷體" w:hAnsi="標楷體" w:cs="Times New Roman"/>
                <w:lang w:eastAsia="zh-TW"/>
              </w:rPr>
              <w:t>分享影片的方式。</w:t>
            </w:r>
            <w:r w:rsidRPr="00B26852">
              <w:rPr>
                <w:rStyle w:val="apple-tab-span"/>
                <w:rFonts w:ascii="標楷體" w:eastAsia="標楷體" w:hAnsi="標楷體" w:cs="Times New Roman"/>
                <w:lang w:eastAsia="zh-TW"/>
              </w:rPr>
              <w:tab/>
            </w:r>
          </w:p>
          <w:p w14:paraId="70929E93" w14:textId="28D6F161" w:rsidR="00E82455" w:rsidRPr="00B26852" w:rsidRDefault="004A5355" w:rsidP="002A178B">
            <w:pPr>
              <w:pStyle w:val="TableParagraph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proofErr w:type="spellStart"/>
            <w:r w:rsidRPr="00B26852">
              <w:rPr>
                <w:rFonts w:ascii="標楷體" w:eastAsia="標楷體" w:hAnsi="標楷體" w:cs="Times New Roman"/>
                <w:sz w:val="24"/>
                <w:szCs w:val="24"/>
              </w:rPr>
              <w:t>收回學習單</w:t>
            </w:r>
            <w:proofErr w:type="spellEnd"/>
            <w:r w:rsidRPr="00B26852">
              <w:rPr>
                <w:rFonts w:ascii="標楷體" w:eastAsia="標楷體" w:hAnsi="標楷體" w:cs="Times New Roman"/>
                <w:sz w:val="24"/>
                <w:szCs w:val="24"/>
              </w:rPr>
              <w:t>。</w:t>
            </w:r>
          </w:p>
        </w:tc>
      </w:tr>
    </w:tbl>
    <w:p w14:paraId="60960539" w14:textId="7EECF659" w:rsidR="005C2EDA" w:rsidRPr="00B26852" w:rsidRDefault="0089402B" w:rsidP="00396033">
      <w:pPr>
        <w:spacing w:before="240" w:line="276" w:lineRule="auto"/>
        <w:jc w:val="right"/>
        <w:rPr>
          <w:rFonts w:ascii="Times New Roman" w:eastAsia="標楷體" w:hAnsi="Times New Roman" w:hint="eastAsia"/>
          <w:szCs w:val="24"/>
        </w:rPr>
      </w:pPr>
      <w:r w:rsidRPr="00235E6B">
        <w:rPr>
          <w:rFonts w:ascii="Times New Roman" w:eastAsia="標楷體" w:hAnsi="Times New Roman" w:hint="eastAsia"/>
        </w:rPr>
        <w:t>根據《教育部中小學數位教學指引</w:t>
      </w:r>
      <w:r w:rsidRPr="00235E6B">
        <w:rPr>
          <w:rFonts w:ascii="Times New Roman" w:eastAsia="標楷體" w:hAnsi="Times New Roman" w:hint="eastAsia"/>
        </w:rPr>
        <w:t>3.0</w:t>
      </w:r>
      <w:r w:rsidRPr="00235E6B">
        <w:rPr>
          <w:rFonts w:ascii="Times New Roman" w:eastAsia="標楷體" w:hAnsi="Times New Roman" w:hint="eastAsia"/>
        </w:rPr>
        <w:t>版》修訂而成</w:t>
      </w:r>
    </w:p>
    <w:sectPr w:rsidR="005C2EDA" w:rsidRPr="00B26852" w:rsidSect="007B3B57">
      <w:headerReference w:type="default" r:id="rId13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E4C0" w14:textId="77777777" w:rsidR="00483812" w:rsidRDefault="00483812" w:rsidP="008534CB">
      <w:r>
        <w:separator/>
      </w:r>
    </w:p>
  </w:endnote>
  <w:endnote w:type="continuationSeparator" w:id="0">
    <w:p w14:paraId="655EFD68" w14:textId="77777777" w:rsidR="00483812" w:rsidRDefault="00483812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5691" w14:textId="77777777" w:rsidR="00483812" w:rsidRDefault="00483812" w:rsidP="008534CB">
      <w:r>
        <w:separator/>
      </w:r>
    </w:p>
  </w:footnote>
  <w:footnote w:type="continuationSeparator" w:id="0">
    <w:p w14:paraId="08861B9C" w14:textId="77777777" w:rsidR="00483812" w:rsidRDefault="00483812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100"/>
    <w:multiLevelType w:val="multilevel"/>
    <w:tmpl w:val="E38617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A5E2B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24010"/>
    <w:multiLevelType w:val="multilevel"/>
    <w:tmpl w:val="B9BE65A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A01F5"/>
    <w:multiLevelType w:val="hybridMultilevel"/>
    <w:tmpl w:val="85D4A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C7487B"/>
    <w:multiLevelType w:val="hybridMultilevel"/>
    <w:tmpl w:val="BF92B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475213"/>
    <w:multiLevelType w:val="multilevel"/>
    <w:tmpl w:val="B9BE65A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178C1"/>
    <w:multiLevelType w:val="hybridMultilevel"/>
    <w:tmpl w:val="C8945E6C"/>
    <w:lvl w:ilvl="0" w:tplc="90AE08E6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44346F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CD2750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E94A3F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CD4600"/>
    <w:multiLevelType w:val="hybridMultilevel"/>
    <w:tmpl w:val="452299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9942C48"/>
    <w:multiLevelType w:val="hybridMultilevel"/>
    <w:tmpl w:val="85D4AE4C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ACD78F9"/>
    <w:multiLevelType w:val="hybridMultilevel"/>
    <w:tmpl w:val="787E15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3EE7638D"/>
    <w:multiLevelType w:val="hybridMultilevel"/>
    <w:tmpl w:val="BC8E3B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D876AB"/>
    <w:multiLevelType w:val="multilevel"/>
    <w:tmpl w:val="7DE8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2411D"/>
    <w:multiLevelType w:val="multilevel"/>
    <w:tmpl w:val="934C5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8C491D"/>
    <w:multiLevelType w:val="multilevel"/>
    <w:tmpl w:val="51C2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42A5E4A"/>
    <w:multiLevelType w:val="hybridMultilevel"/>
    <w:tmpl w:val="066262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F8343C8"/>
    <w:multiLevelType w:val="multilevel"/>
    <w:tmpl w:val="0A360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CB1ABA"/>
    <w:multiLevelType w:val="multilevel"/>
    <w:tmpl w:val="F1A86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726C25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20571C0"/>
    <w:multiLevelType w:val="multilevel"/>
    <w:tmpl w:val="DC52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8605CD"/>
    <w:multiLevelType w:val="hybridMultilevel"/>
    <w:tmpl w:val="94B463F6"/>
    <w:lvl w:ilvl="0" w:tplc="90AE08E6">
      <w:start w:val="1"/>
      <w:numFmt w:val="decimal"/>
      <w:suff w:val="nothing"/>
      <w:lvlText w:val="（%1）"/>
      <w:lvlJc w:val="left"/>
      <w:pPr>
        <w:ind w:left="5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37" w15:restartNumberingAfterBreak="0">
    <w:nsid w:val="7C256B81"/>
    <w:multiLevelType w:val="hybridMultilevel"/>
    <w:tmpl w:val="06264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9"/>
  </w:num>
  <w:num w:numId="2">
    <w:abstractNumId w:val="25"/>
  </w:num>
  <w:num w:numId="3">
    <w:abstractNumId w:val="28"/>
  </w:num>
  <w:num w:numId="4">
    <w:abstractNumId w:val="8"/>
  </w:num>
  <w:num w:numId="5">
    <w:abstractNumId w:val="21"/>
  </w:num>
  <w:num w:numId="6">
    <w:abstractNumId w:val="15"/>
  </w:num>
  <w:num w:numId="7">
    <w:abstractNumId w:val="26"/>
  </w:num>
  <w:num w:numId="8">
    <w:abstractNumId w:val="11"/>
  </w:num>
  <w:num w:numId="9">
    <w:abstractNumId w:val="30"/>
  </w:num>
  <w:num w:numId="10">
    <w:abstractNumId w:val="14"/>
  </w:num>
  <w:num w:numId="11">
    <w:abstractNumId w:val="35"/>
  </w:num>
  <w:num w:numId="12">
    <w:abstractNumId w:val="10"/>
  </w:num>
  <w:num w:numId="13">
    <w:abstractNumId w:val="9"/>
  </w:num>
  <w:num w:numId="14">
    <w:abstractNumId w:val="13"/>
  </w:num>
  <w:num w:numId="15">
    <w:abstractNumId w:val="38"/>
  </w:num>
  <w:num w:numId="16">
    <w:abstractNumId w:val="27"/>
  </w:num>
  <w:num w:numId="17">
    <w:abstractNumId w:val="29"/>
  </w:num>
  <w:num w:numId="18">
    <w:abstractNumId w:val="4"/>
  </w:num>
  <w:num w:numId="19">
    <w:abstractNumId w:val="12"/>
  </w:num>
  <w:num w:numId="20">
    <w:abstractNumId w:val="7"/>
  </w:num>
  <w:num w:numId="21">
    <w:abstractNumId w:val="20"/>
  </w:num>
  <w:num w:numId="22">
    <w:abstractNumId w:val="33"/>
  </w:num>
  <w:num w:numId="23">
    <w:abstractNumId w:val="17"/>
  </w:num>
  <w:num w:numId="24">
    <w:abstractNumId w:val="18"/>
  </w:num>
  <w:num w:numId="25">
    <w:abstractNumId w:val="3"/>
  </w:num>
  <w:num w:numId="26">
    <w:abstractNumId w:val="16"/>
  </w:num>
  <w:num w:numId="27">
    <w:abstractNumId w:val="37"/>
  </w:num>
  <w:num w:numId="28">
    <w:abstractNumId w:val="31"/>
  </w:num>
  <w:num w:numId="29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5"/>
  </w:num>
  <w:num w:numId="31">
    <w:abstractNumId w:val="22"/>
  </w:num>
  <w:num w:numId="32">
    <w:abstractNumId w:val="23"/>
    <w:lvlOverride w:ilvl="0">
      <w:lvl w:ilvl="0">
        <w:numFmt w:val="decimal"/>
        <w:lvlText w:val="%1."/>
        <w:lvlJc w:val="left"/>
      </w:lvl>
    </w:lvlOverride>
  </w:num>
  <w:num w:numId="33">
    <w:abstractNumId w:val="0"/>
    <w:lvlOverride w:ilvl="0">
      <w:lvl w:ilvl="0">
        <w:numFmt w:val="decimal"/>
        <w:lvlText w:val="%1."/>
        <w:lvlJc w:val="left"/>
      </w:lvl>
    </w:lvlOverride>
  </w:num>
  <w:num w:numId="34">
    <w:abstractNumId w:val="32"/>
    <w:lvlOverride w:ilvl="0">
      <w:lvl w:ilvl="0">
        <w:numFmt w:val="decimal"/>
        <w:lvlText w:val="%1."/>
        <w:lvlJc w:val="left"/>
      </w:lvl>
    </w:lvlOverride>
  </w:num>
  <w:num w:numId="35">
    <w:abstractNumId w:val="6"/>
  </w:num>
  <w:num w:numId="36">
    <w:abstractNumId w:val="36"/>
  </w:num>
  <w:num w:numId="37">
    <w:abstractNumId w:val="34"/>
  </w:num>
  <w:num w:numId="38">
    <w:abstractNumId w:val="2"/>
  </w:num>
  <w:num w:numId="39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30235"/>
    <w:rsid w:val="000425FE"/>
    <w:rsid w:val="00043E56"/>
    <w:rsid w:val="00056AA8"/>
    <w:rsid w:val="00070C6F"/>
    <w:rsid w:val="00074B95"/>
    <w:rsid w:val="000953B2"/>
    <w:rsid w:val="000A047D"/>
    <w:rsid w:val="000B2762"/>
    <w:rsid w:val="000C7CA8"/>
    <w:rsid w:val="000E177C"/>
    <w:rsid w:val="000E2AD0"/>
    <w:rsid w:val="000F143B"/>
    <w:rsid w:val="000F1C55"/>
    <w:rsid w:val="0010085E"/>
    <w:rsid w:val="00133E61"/>
    <w:rsid w:val="001422DD"/>
    <w:rsid w:val="00142689"/>
    <w:rsid w:val="001C43C6"/>
    <w:rsid w:val="001C65A2"/>
    <w:rsid w:val="001D1A11"/>
    <w:rsid w:val="001D6909"/>
    <w:rsid w:val="001D7E51"/>
    <w:rsid w:val="001E22B8"/>
    <w:rsid w:val="001E45E2"/>
    <w:rsid w:val="001F30A0"/>
    <w:rsid w:val="002151B2"/>
    <w:rsid w:val="0021764E"/>
    <w:rsid w:val="00225B5E"/>
    <w:rsid w:val="00226162"/>
    <w:rsid w:val="00235E6B"/>
    <w:rsid w:val="00265F63"/>
    <w:rsid w:val="00271004"/>
    <w:rsid w:val="00281816"/>
    <w:rsid w:val="002A178B"/>
    <w:rsid w:val="002A32A3"/>
    <w:rsid w:val="002C1264"/>
    <w:rsid w:val="002C38AF"/>
    <w:rsid w:val="002C5940"/>
    <w:rsid w:val="002D4A41"/>
    <w:rsid w:val="002D636F"/>
    <w:rsid w:val="00310318"/>
    <w:rsid w:val="00343EED"/>
    <w:rsid w:val="003523ED"/>
    <w:rsid w:val="003673F9"/>
    <w:rsid w:val="00374F27"/>
    <w:rsid w:val="00381DFA"/>
    <w:rsid w:val="003932BA"/>
    <w:rsid w:val="003956D3"/>
    <w:rsid w:val="00396033"/>
    <w:rsid w:val="003A11C4"/>
    <w:rsid w:val="003A455F"/>
    <w:rsid w:val="003B180F"/>
    <w:rsid w:val="003D2C5A"/>
    <w:rsid w:val="003E1BB0"/>
    <w:rsid w:val="003F2425"/>
    <w:rsid w:val="003F38E4"/>
    <w:rsid w:val="003F4149"/>
    <w:rsid w:val="00430B73"/>
    <w:rsid w:val="004355C0"/>
    <w:rsid w:val="00475627"/>
    <w:rsid w:val="00481896"/>
    <w:rsid w:val="00483812"/>
    <w:rsid w:val="00492C1F"/>
    <w:rsid w:val="00493263"/>
    <w:rsid w:val="004A5355"/>
    <w:rsid w:val="004C4B6C"/>
    <w:rsid w:val="004F0D63"/>
    <w:rsid w:val="00504610"/>
    <w:rsid w:val="00504CC1"/>
    <w:rsid w:val="00504F67"/>
    <w:rsid w:val="005105C5"/>
    <w:rsid w:val="00521799"/>
    <w:rsid w:val="0055249D"/>
    <w:rsid w:val="00557DA5"/>
    <w:rsid w:val="005647C6"/>
    <w:rsid w:val="005B63FD"/>
    <w:rsid w:val="005C0EC4"/>
    <w:rsid w:val="005C11BD"/>
    <w:rsid w:val="005C2EDA"/>
    <w:rsid w:val="005E4398"/>
    <w:rsid w:val="005F55CA"/>
    <w:rsid w:val="00614886"/>
    <w:rsid w:val="00622DA9"/>
    <w:rsid w:val="00653AE3"/>
    <w:rsid w:val="0066389A"/>
    <w:rsid w:val="006878F8"/>
    <w:rsid w:val="006A23BE"/>
    <w:rsid w:val="006A7FA5"/>
    <w:rsid w:val="006B294E"/>
    <w:rsid w:val="006B3355"/>
    <w:rsid w:val="006F03BE"/>
    <w:rsid w:val="0071668E"/>
    <w:rsid w:val="00732EF2"/>
    <w:rsid w:val="007341DD"/>
    <w:rsid w:val="00735ED1"/>
    <w:rsid w:val="00746704"/>
    <w:rsid w:val="00755BBE"/>
    <w:rsid w:val="00773B7B"/>
    <w:rsid w:val="007A489E"/>
    <w:rsid w:val="007B1351"/>
    <w:rsid w:val="007B3B57"/>
    <w:rsid w:val="007C1731"/>
    <w:rsid w:val="007E3F69"/>
    <w:rsid w:val="007F2E72"/>
    <w:rsid w:val="008006B5"/>
    <w:rsid w:val="0082507D"/>
    <w:rsid w:val="008266BA"/>
    <w:rsid w:val="008534CB"/>
    <w:rsid w:val="00854CF7"/>
    <w:rsid w:val="00862703"/>
    <w:rsid w:val="008758AE"/>
    <w:rsid w:val="0089402B"/>
    <w:rsid w:val="008975A0"/>
    <w:rsid w:val="008A49E3"/>
    <w:rsid w:val="008B1450"/>
    <w:rsid w:val="008B2C7D"/>
    <w:rsid w:val="008E0C47"/>
    <w:rsid w:val="008E64E0"/>
    <w:rsid w:val="00902841"/>
    <w:rsid w:val="00912E7E"/>
    <w:rsid w:val="00917613"/>
    <w:rsid w:val="00922D57"/>
    <w:rsid w:val="00925B4D"/>
    <w:rsid w:val="00925F44"/>
    <w:rsid w:val="009525A3"/>
    <w:rsid w:val="009657B6"/>
    <w:rsid w:val="00965F7E"/>
    <w:rsid w:val="00974581"/>
    <w:rsid w:val="00976AE2"/>
    <w:rsid w:val="00981C42"/>
    <w:rsid w:val="009A4555"/>
    <w:rsid w:val="009A4A88"/>
    <w:rsid w:val="009B1EF6"/>
    <w:rsid w:val="009B23B8"/>
    <w:rsid w:val="009B44F0"/>
    <w:rsid w:val="009D4F20"/>
    <w:rsid w:val="009E2313"/>
    <w:rsid w:val="009F044E"/>
    <w:rsid w:val="009F320E"/>
    <w:rsid w:val="009F4DF3"/>
    <w:rsid w:val="00A048CC"/>
    <w:rsid w:val="00A06819"/>
    <w:rsid w:val="00A16341"/>
    <w:rsid w:val="00A36683"/>
    <w:rsid w:val="00A466F3"/>
    <w:rsid w:val="00A47B0C"/>
    <w:rsid w:val="00A723B9"/>
    <w:rsid w:val="00A75A5D"/>
    <w:rsid w:val="00AB08C1"/>
    <w:rsid w:val="00AD013A"/>
    <w:rsid w:val="00AF1AFA"/>
    <w:rsid w:val="00B21FC4"/>
    <w:rsid w:val="00B26852"/>
    <w:rsid w:val="00B30503"/>
    <w:rsid w:val="00B37B9D"/>
    <w:rsid w:val="00B53D49"/>
    <w:rsid w:val="00B737E8"/>
    <w:rsid w:val="00B83CF8"/>
    <w:rsid w:val="00BB0366"/>
    <w:rsid w:val="00BC22BB"/>
    <w:rsid w:val="00BC7EAE"/>
    <w:rsid w:val="00BE7F6B"/>
    <w:rsid w:val="00C11BB5"/>
    <w:rsid w:val="00C27D38"/>
    <w:rsid w:val="00C3228E"/>
    <w:rsid w:val="00C342BE"/>
    <w:rsid w:val="00C43E58"/>
    <w:rsid w:val="00C97180"/>
    <w:rsid w:val="00CB1B92"/>
    <w:rsid w:val="00CC7911"/>
    <w:rsid w:val="00D114C0"/>
    <w:rsid w:val="00D12D1E"/>
    <w:rsid w:val="00D32CB0"/>
    <w:rsid w:val="00D359B3"/>
    <w:rsid w:val="00D662E3"/>
    <w:rsid w:val="00D7531F"/>
    <w:rsid w:val="00D7588A"/>
    <w:rsid w:val="00D87B97"/>
    <w:rsid w:val="00DA6560"/>
    <w:rsid w:val="00DB7295"/>
    <w:rsid w:val="00E2286B"/>
    <w:rsid w:val="00E40002"/>
    <w:rsid w:val="00E43D16"/>
    <w:rsid w:val="00E714D6"/>
    <w:rsid w:val="00E82455"/>
    <w:rsid w:val="00EA759E"/>
    <w:rsid w:val="00EB3B3B"/>
    <w:rsid w:val="00EE4C00"/>
    <w:rsid w:val="00EF0D0D"/>
    <w:rsid w:val="00F01131"/>
    <w:rsid w:val="00F0208B"/>
    <w:rsid w:val="00F061F5"/>
    <w:rsid w:val="00F06D81"/>
    <w:rsid w:val="00F2625C"/>
    <w:rsid w:val="00F41E0E"/>
    <w:rsid w:val="00F43711"/>
    <w:rsid w:val="00F57A87"/>
    <w:rsid w:val="00F9584B"/>
    <w:rsid w:val="00FB02B5"/>
    <w:rsid w:val="00FD2C7E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pple-tab-span">
    <w:name w:val="apple-tab-span"/>
    <w:basedOn w:val="a0"/>
    <w:rsid w:val="00E82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CA3E54-BC43-4122-9C0F-96F8B2393F03}" type="doc">
      <dgm:prSet loTypeId="urn:microsoft.com/office/officeart/2005/8/layout/hProcess4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4EDD94FF-1F35-426C-ABBC-7AD6EC6BB2B1}">
      <dgm:prSet phldrT="[文字]" custT="1"/>
      <dgm:spPr/>
      <dgm:t>
        <a:bodyPr/>
        <a:lstStyle/>
        <a:p>
          <a:r>
            <a:rPr lang="zh-TW" altLang="en-US" sz="1200" b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引起動機</a:t>
          </a:r>
          <a:r>
            <a:rPr lang="en-US" altLang="zh-TW" sz="1200" b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(15</a:t>
          </a:r>
          <a:r>
            <a:rPr lang="zh-TW" altLang="en-US" sz="1200" b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分鐘</a:t>
          </a:r>
          <a:r>
            <a:rPr lang="en-US" altLang="zh-TW" sz="1200" b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)</a:t>
          </a:r>
          <a:endParaRPr lang="zh-TW" altLang="en-US" sz="1200" b="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DBF4B148-A715-438D-B314-D345E03C6DB9}" type="parTrans" cxnId="{03F8BA96-181E-475A-B97F-7FF413637DD2}">
      <dgm:prSet/>
      <dgm:spPr/>
      <dgm:t>
        <a:bodyPr/>
        <a:lstStyle/>
        <a:p>
          <a:endParaRPr lang="zh-TW" altLang="en-US" sz="1200" b="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C77E340A-A03D-4D34-A447-82786FFAA28A}" type="sibTrans" cxnId="{03F8BA96-181E-475A-B97F-7FF413637DD2}">
      <dgm:prSet/>
      <dgm:spPr/>
      <dgm:t>
        <a:bodyPr/>
        <a:lstStyle/>
        <a:p>
          <a:endParaRPr lang="zh-TW" altLang="en-US" sz="1200" b="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DD294B4A-DAEC-405E-A14C-8472475A95F6}">
      <dgm:prSet phldrT="[文字]" custT="1"/>
      <dgm:spPr/>
      <dgm:t>
        <a:bodyPr/>
        <a:lstStyle/>
        <a:p>
          <a:pPr algn="just">
            <a:buFont typeface="Wingdings" panose="05000000000000000000" pitchFamily="2" charset="2"/>
            <a:buChar char=""/>
          </a:pPr>
          <a:r>
            <a:rPr lang="zh-TW" sz="1200" b="0">
              <a:latin typeface="標楷體" panose="03000509000000000000" pitchFamily="65" charset="-120"/>
              <a:ea typeface="標楷體" panose="03000509000000000000" pitchFamily="65" charset="-120"/>
            </a:rPr>
            <a:t>課</a:t>
          </a:r>
          <a:r>
            <a:rPr lang="zh-HK" sz="1200" b="0">
              <a:latin typeface="標楷體" panose="03000509000000000000" pitchFamily="65" charset="-120"/>
              <a:ea typeface="標楷體" panose="03000509000000000000" pitchFamily="65" charset="-120"/>
            </a:rPr>
            <a:t>前</a:t>
          </a:r>
          <a:r>
            <a:rPr lang="zh-TW" altLang="en-US" sz="1200" b="0">
              <a:latin typeface="標楷體" panose="03000509000000000000" pitchFamily="65" charset="-120"/>
              <a:ea typeface="標楷體" panose="03000509000000000000" pitchFamily="65" charset="-120"/>
            </a:rPr>
            <a:t>兩天</a:t>
          </a:r>
          <a:r>
            <a:rPr lang="zh-HK" sz="1200" b="0">
              <a:latin typeface="標楷體" panose="03000509000000000000" pitchFamily="65" charset="-120"/>
              <a:ea typeface="標楷體" panose="03000509000000000000" pitchFamily="65" charset="-120"/>
            </a:rPr>
            <a:t>請學生</a:t>
          </a:r>
          <a:r>
            <a:rPr lang="zh-TW" altLang="en-US" sz="1200" b="0">
              <a:latin typeface="標楷體" panose="03000509000000000000" pitchFamily="65" charset="-120"/>
              <a:ea typeface="標楷體" panose="03000509000000000000" pitchFamily="65" charset="-120"/>
            </a:rPr>
            <a:t>在學習單寫下第一題，並於課前一天</a:t>
          </a:r>
          <a:r>
            <a:rPr lang="zh-HK" sz="1200" b="0">
              <a:latin typeface="標楷體" panose="03000509000000000000" pitchFamily="65" charset="-120"/>
              <a:ea typeface="標楷體" panose="03000509000000000000" pitchFamily="65" charset="-120"/>
            </a:rPr>
            <a:t>繳交</a:t>
          </a:r>
          <a:r>
            <a:rPr lang="zh-TW" altLang="en-US" sz="1200" b="0">
              <a:latin typeface="標楷體" panose="03000509000000000000" pitchFamily="65" charset="-120"/>
              <a:ea typeface="標楷體" panose="03000509000000000000" pitchFamily="65" charset="-120"/>
            </a:rPr>
            <a:t>學習單給教師。</a:t>
          </a:r>
          <a:endParaRPr lang="zh-TW" altLang="en-US" sz="1200" b="0">
            <a:latin typeface="標楷體" panose="03000509000000000000" pitchFamily="65" charset="-12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63B593C7-1F3C-4858-951C-CB7DD9CB8DD0}" type="parTrans" cxnId="{F793914D-E025-4116-BB23-F768C90CD877}">
      <dgm:prSet/>
      <dgm:spPr/>
      <dgm:t>
        <a:bodyPr/>
        <a:lstStyle/>
        <a:p>
          <a:endParaRPr lang="zh-TW" altLang="en-US" sz="1200" b="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D5A83F71-FDD5-4787-A0C1-C78F92B1E83F}" type="sibTrans" cxnId="{F793914D-E025-4116-BB23-F768C90CD877}">
      <dgm:prSet/>
      <dgm:spPr/>
      <dgm:t>
        <a:bodyPr/>
        <a:lstStyle/>
        <a:p>
          <a:endParaRPr lang="zh-TW" altLang="en-US" sz="1200" b="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D3FBCC8D-7384-41CC-A27D-80EBFED932C4}">
      <dgm:prSet phldrT="[文字]" custT="1"/>
      <dgm:spPr/>
      <dgm:t>
        <a:bodyPr/>
        <a:lstStyle/>
        <a:p>
          <a:r>
            <a:rPr lang="zh-TW" altLang="en-US" sz="1200" b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影片播放與小組討論</a:t>
          </a:r>
          <a:r>
            <a:rPr lang="en-US" altLang="zh-TW" sz="1200" b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(20</a:t>
          </a:r>
          <a:r>
            <a:rPr lang="zh-TW" altLang="en-US" sz="1200" b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分鐘</a:t>
          </a:r>
          <a:r>
            <a:rPr lang="en-US" altLang="zh-TW" sz="1200" b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)</a:t>
          </a:r>
        </a:p>
      </dgm:t>
    </dgm:pt>
    <dgm:pt modelId="{4892BF38-E913-4BCC-A847-7B916E0CE712}" type="parTrans" cxnId="{C5BAF0D7-E56E-49FC-B5AC-B32635AFEE50}">
      <dgm:prSet/>
      <dgm:spPr/>
      <dgm:t>
        <a:bodyPr/>
        <a:lstStyle/>
        <a:p>
          <a:endParaRPr lang="zh-TW" altLang="en-US" sz="1200" b="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CB09D993-76C6-45EB-A998-42DB8B173A69}" type="sibTrans" cxnId="{C5BAF0D7-E56E-49FC-B5AC-B32635AFEE50}">
      <dgm:prSet/>
      <dgm:spPr/>
      <dgm:t>
        <a:bodyPr/>
        <a:lstStyle/>
        <a:p>
          <a:endParaRPr lang="zh-TW" altLang="en-US" sz="1200" b="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3AAD5D37-7EB1-4515-901A-42ACEDEFF6F1}">
      <dgm:prSet phldrT="[文字]" custT="1"/>
      <dgm:spPr/>
      <dgm:t>
        <a:bodyPr/>
        <a:lstStyle/>
        <a:p>
          <a:pPr>
            <a:buFont typeface="Wingdings" panose="05000000000000000000" pitchFamily="2" charset="2"/>
            <a:buChar char=""/>
          </a:pPr>
          <a:r>
            <a:rPr lang="zh-TW" sz="1200" b="0">
              <a:latin typeface="標楷體" panose="03000509000000000000" pitchFamily="65" charset="-120"/>
              <a:ea typeface="標楷體" panose="03000509000000000000" pitchFamily="65" charset="-120"/>
            </a:rPr>
            <a:t>播放「轉發分享行不行」的教學影</a:t>
          </a:r>
          <a:r>
            <a:rPr lang="zh-TW" altLang="en-US" sz="1200" b="0">
              <a:latin typeface="標楷體" panose="03000509000000000000" pitchFamily="65" charset="-120"/>
              <a:ea typeface="標楷體" panose="03000509000000000000" pitchFamily="65" charset="-120"/>
            </a:rPr>
            <a:t>片。</a:t>
          </a:r>
          <a:endParaRPr lang="zh-TW" altLang="en-US" sz="1200" b="0">
            <a:latin typeface="標楷體" panose="03000509000000000000" pitchFamily="65" charset="-12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0DA0CE40-D6E2-4B05-8B3D-962EE5906F62}" type="parTrans" cxnId="{7ABE13F7-56E1-4733-82E4-F3D07A277C4E}">
      <dgm:prSet/>
      <dgm:spPr/>
      <dgm:t>
        <a:bodyPr/>
        <a:lstStyle/>
        <a:p>
          <a:endParaRPr lang="zh-TW" altLang="en-US" sz="1200" b="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2463C77C-34A4-4EEC-904C-ED5905B90692}" type="sibTrans" cxnId="{7ABE13F7-56E1-4733-82E4-F3D07A277C4E}">
      <dgm:prSet/>
      <dgm:spPr/>
      <dgm:t>
        <a:bodyPr/>
        <a:lstStyle/>
        <a:p>
          <a:endParaRPr lang="zh-TW" altLang="en-US" sz="1200" b="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83D899FD-F0C3-44F5-997B-7963743F1187}">
      <dgm:prSet phldrT="[文字]" custT="1"/>
      <dgm:spPr/>
      <dgm:t>
        <a:bodyPr/>
        <a:lstStyle/>
        <a:p>
          <a:r>
            <a:rPr lang="zh-TW" altLang="en-US" sz="1200" b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總結活動</a:t>
          </a:r>
          <a:r>
            <a:rPr lang="en-US" altLang="zh-TW" sz="1200" b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(5</a:t>
          </a:r>
          <a:r>
            <a:rPr lang="zh-TW" altLang="en-US" sz="1200" b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分鐘</a:t>
          </a:r>
          <a:r>
            <a:rPr lang="en-US" altLang="zh-TW" sz="1200" b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)</a:t>
          </a:r>
          <a:endParaRPr lang="zh-TW" altLang="en-US" sz="1200" b="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C1DBF64E-1BCB-4E30-85AB-62F4A62A88F1}" type="parTrans" cxnId="{559DA1EF-EFD1-42FA-9E6D-9AC53FF22D1F}">
      <dgm:prSet/>
      <dgm:spPr/>
      <dgm:t>
        <a:bodyPr/>
        <a:lstStyle/>
        <a:p>
          <a:endParaRPr lang="zh-TW" altLang="en-US" sz="1200" b="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2407412E-0CBC-442F-B3B4-7FBED838367A}" type="sibTrans" cxnId="{559DA1EF-EFD1-42FA-9E6D-9AC53FF22D1F}">
      <dgm:prSet/>
      <dgm:spPr/>
      <dgm:t>
        <a:bodyPr/>
        <a:lstStyle/>
        <a:p>
          <a:endParaRPr lang="zh-TW" altLang="en-US" sz="1200" b="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76F6EFC2-8B27-4F94-9801-B61D77B6E378}">
      <dgm:prSet phldrT="[文字]" custT="1"/>
      <dgm:spPr/>
      <dgm:t>
        <a:bodyPr/>
        <a:lstStyle/>
        <a:p>
          <a:pPr algn="just"/>
          <a:r>
            <a:rPr lang="zh-TW" altLang="en-US" sz="1200" b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教師摘要小組討論結果。</a:t>
          </a:r>
        </a:p>
      </dgm:t>
    </dgm:pt>
    <dgm:pt modelId="{F3CC359A-2121-4C4A-8FFF-704D8B8BB3CE}" type="parTrans" cxnId="{45F599EE-2580-4FF1-AA55-3BE1D2ABAA1E}">
      <dgm:prSet/>
      <dgm:spPr/>
      <dgm:t>
        <a:bodyPr/>
        <a:lstStyle/>
        <a:p>
          <a:endParaRPr lang="zh-TW" altLang="en-US" sz="1200" b="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CD162788-8B78-4756-8A3C-56786EE6896A}" type="sibTrans" cxnId="{45F599EE-2580-4FF1-AA55-3BE1D2ABAA1E}">
      <dgm:prSet/>
      <dgm:spPr/>
      <dgm:t>
        <a:bodyPr/>
        <a:lstStyle/>
        <a:p>
          <a:endParaRPr lang="zh-TW" altLang="en-US" sz="1200" b="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A6FF9B24-17D7-4F05-8D22-D989416F111D}">
      <dgm:prSet phldrT="[文字]" custT="1"/>
      <dgm:spPr/>
      <dgm:t>
        <a:bodyPr/>
        <a:lstStyle/>
        <a:p>
          <a:pPr algn="just"/>
          <a:r>
            <a:rPr lang="zh-TW" altLang="en-US" sz="1200" b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教師說明正確的影片分享方式。</a:t>
          </a:r>
        </a:p>
      </dgm:t>
    </dgm:pt>
    <dgm:pt modelId="{A84D4C52-E0A8-4243-BA8F-CD1D6D1FD0D4}" type="parTrans" cxnId="{3DC705C0-F4E5-4DD7-AE68-B4D59E497F1A}">
      <dgm:prSet/>
      <dgm:spPr/>
      <dgm:t>
        <a:bodyPr/>
        <a:lstStyle/>
        <a:p>
          <a:endParaRPr lang="zh-TW" altLang="en-US" sz="1200" b="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FB389F62-E7FC-43C9-8A9F-C3C31F4798E8}" type="sibTrans" cxnId="{3DC705C0-F4E5-4DD7-AE68-B4D59E497F1A}">
      <dgm:prSet/>
      <dgm:spPr/>
      <dgm:t>
        <a:bodyPr/>
        <a:lstStyle/>
        <a:p>
          <a:endParaRPr lang="zh-TW" altLang="en-US" sz="1200" b="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6D02E92F-7CC0-4B8B-94F2-EAFA64F1F0B6}">
      <dgm:prSet phldrT="[文字]" custT="1"/>
      <dgm:spPr/>
      <dgm:t>
        <a:bodyPr/>
        <a:lstStyle/>
        <a:p>
          <a:pPr>
            <a:buFont typeface="Wingdings" panose="05000000000000000000" pitchFamily="2" charset="2"/>
            <a:buChar char=""/>
          </a:pPr>
          <a:r>
            <a:rPr lang="zh-TW" sz="1200" b="0">
              <a:latin typeface="標楷體" panose="03000509000000000000" pitchFamily="65" charset="-120"/>
              <a:ea typeface="標楷體" panose="03000509000000000000" pitchFamily="65" charset="-120"/>
            </a:rPr>
            <a:t>進行分組討論。</a:t>
          </a:r>
          <a:endParaRPr lang="zh-TW" altLang="en-US" sz="1200" b="0">
            <a:latin typeface="標楷體" panose="03000509000000000000" pitchFamily="65" charset="-12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A5028196-C8EC-40B6-BA40-9EBF92296FF1}" type="parTrans" cxnId="{3089FA69-E85A-4D25-B87D-490B024EEF66}">
      <dgm:prSet/>
      <dgm:spPr/>
      <dgm:t>
        <a:bodyPr/>
        <a:lstStyle/>
        <a:p>
          <a:endParaRPr lang="zh-TW" altLang="en-US" sz="1200" b="0"/>
        </a:p>
      </dgm:t>
    </dgm:pt>
    <dgm:pt modelId="{6FDFC13E-24F7-4DD0-9413-DD268B8830E8}" type="sibTrans" cxnId="{3089FA69-E85A-4D25-B87D-490B024EEF66}">
      <dgm:prSet/>
      <dgm:spPr/>
      <dgm:t>
        <a:bodyPr/>
        <a:lstStyle/>
        <a:p>
          <a:endParaRPr lang="zh-TW" altLang="en-US" sz="1200" b="0"/>
        </a:p>
      </dgm:t>
    </dgm:pt>
    <dgm:pt modelId="{FF8C697A-9447-4D8A-99C2-BFEF6804A9AC}">
      <dgm:prSet phldrT="[文字]" custT="1"/>
      <dgm:spPr/>
      <dgm:t>
        <a:bodyPr/>
        <a:lstStyle/>
        <a:p>
          <a:pPr algn="just">
            <a:buFont typeface="Wingdings" panose="05000000000000000000" pitchFamily="2" charset="2"/>
            <a:buChar char=""/>
          </a:pPr>
          <a:r>
            <a:rPr lang="zh-TW" altLang="en-US" sz="1200" b="0">
              <a:latin typeface="標楷體" panose="03000509000000000000" pitchFamily="65" charset="-120"/>
              <a:ea typeface="標楷體" panose="03000509000000000000" pitchFamily="65" charset="-120"/>
              <a:cs typeface="Times New Roman" panose="02020603050405020304" pitchFamily="18" charset="0"/>
            </a:rPr>
            <a:t>課程當天以</a:t>
          </a:r>
          <a:r>
            <a:rPr lang="en-US" altLang="zh-TW" sz="12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Times New Roman" panose="02020603050405020304" pitchFamily="18" charset="0"/>
            </a:rPr>
            <a:t>P</a:t>
          </a:r>
          <a:r>
            <a:rPr lang="en-US" altLang="en-US" sz="1200" b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Times New Roman" panose="02020603050405020304" pitchFamily="18" charset="0"/>
            </a:rPr>
            <a:t>adlet</a:t>
          </a:r>
          <a:r>
            <a:rPr lang="zh-TW" altLang="en-US" sz="1200" b="0">
              <a:latin typeface="標楷體" panose="03000509000000000000" pitchFamily="65" charset="-120"/>
              <a:ea typeface="標楷體" panose="03000509000000000000" pitchFamily="65" charset="-120"/>
              <a:cs typeface="Times New Roman" panose="02020603050405020304" pitchFamily="18" charset="0"/>
            </a:rPr>
            <a:t>匿名展示學生最常使用觀看影片的網頁。</a:t>
          </a:r>
        </a:p>
      </dgm:t>
    </dgm:pt>
    <dgm:pt modelId="{FF04C7E1-00DE-4470-B1BE-CABA24AA9E9C}" type="parTrans" cxnId="{D1B9B521-10EA-4B39-A711-16C2E8A90453}">
      <dgm:prSet/>
      <dgm:spPr/>
      <dgm:t>
        <a:bodyPr/>
        <a:lstStyle/>
        <a:p>
          <a:endParaRPr lang="zh-TW" altLang="en-US" sz="1200"/>
        </a:p>
      </dgm:t>
    </dgm:pt>
    <dgm:pt modelId="{7B2EE94F-F1F0-4D6C-B36E-CF6880797718}" type="sibTrans" cxnId="{D1B9B521-10EA-4B39-A711-16C2E8A90453}">
      <dgm:prSet/>
      <dgm:spPr/>
      <dgm:t>
        <a:bodyPr/>
        <a:lstStyle/>
        <a:p>
          <a:endParaRPr lang="zh-TW" altLang="en-US" sz="1200"/>
        </a:p>
      </dgm:t>
    </dgm:pt>
    <dgm:pt modelId="{558342BB-BFAD-4892-A0BA-A52B2ED31386}" type="pres">
      <dgm:prSet presAssocID="{E7CA3E54-BC43-4122-9C0F-96F8B2393F03}" presName="Name0" presStyleCnt="0">
        <dgm:presLayoutVars>
          <dgm:dir/>
          <dgm:animLvl val="lvl"/>
          <dgm:resizeHandles val="exact"/>
        </dgm:presLayoutVars>
      </dgm:prSet>
      <dgm:spPr/>
    </dgm:pt>
    <dgm:pt modelId="{081B119A-6518-4105-9425-D9AA304E9E52}" type="pres">
      <dgm:prSet presAssocID="{E7CA3E54-BC43-4122-9C0F-96F8B2393F03}" presName="tSp" presStyleCnt="0"/>
      <dgm:spPr/>
    </dgm:pt>
    <dgm:pt modelId="{D681D474-544C-4E1F-9914-4CFEEC9259CD}" type="pres">
      <dgm:prSet presAssocID="{E7CA3E54-BC43-4122-9C0F-96F8B2393F03}" presName="bSp" presStyleCnt="0"/>
      <dgm:spPr/>
    </dgm:pt>
    <dgm:pt modelId="{023DB5CD-8DD8-4554-A48E-8F8EC9997985}" type="pres">
      <dgm:prSet presAssocID="{E7CA3E54-BC43-4122-9C0F-96F8B2393F03}" presName="process" presStyleCnt="0"/>
      <dgm:spPr/>
    </dgm:pt>
    <dgm:pt modelId="{9F957FC8-7393-490B-846B-3195BCFA1368}" type="pres">
      <dgm:prSet presAssocID="{4EDD94FF-1F35-426C-ABBC-7AD6EC6BB2B1}" presName="composite1" presStyleCnt="0"/>
      <dgm:spPr/>
    </dgm:pt>
    <dgm:pt modelId="{95016BD0-09CF-4745-8771-E48D5A15FE3F}" type="pres">
      <dgm:prSet presAssocID="{4EDD94FF-1F35-426C-ABBC-7AD6EC6BB2B1}" presName="dummyNode1" presStyleLbl="node1" presStyleIdx="0" presStyleCnt="3"/>
      <dgm:spPr/>
    </dgm:pt>
    <dgm:pt modelId="{0D243308-666B-4367-A03C-4A7DEDA6C789}" type="pres">
      <dgm:prSet presAssocID="{4EDD94FF-1F35-426C-ABBC-7AD6EC6BB2B1}" presName="childNode1" presStyleLbl="bgAcc1" presStyleIdx="0" presStyleCnt="3" custScaleY="227618">
        <dgm:presLayoutVars>
          <dgm:bulletEnabled val="1"/>
        </dgm:presLayoutVars>
      </dgm:prSet>
      <dgm:spPr/>
    </dgm:pt>
    <dgm:pt modelId="{25201B57-8796-4682-B32E-F12C2F0A8662}" type="pres">
      <dgm:prSet presAssocID="{4EDD94FF-1F35-426C-ABBC-7AD6EC6BB2B1}" presName="childNode1tx" presStyleLbl="bgAcc1" presStyleIdx="0" presStyleCnt="3">
        <dgm:presLayoutVars>
          <dgm:bulletEnabled val="1"/>
        </dgm:presLayoutVars>
      </dgm:prSet>
      <dgm:spPr/>
    </dgm:pt>
    <dgm:pt modelId="{7EF4E3D7-9B87-457E-B69C-08FD262FBB90}" type="pres">
      <dgm:prSet presAssocID="{4EDD94FF-1F35-426C-ABBC-7AD6EC6BB2B1}" presName="parentNode1" presStyleLbl="node1" presStyleIdx="0" presStyleCnt="3" custLinFactY="82032" custLinFactNeighborX="-19117" custLinFactNeighborY="100000">
        <dgm:presLayoutVars>
          <dgm:chMax val="1"/>
          <dgm:bulletEnabled val="1"/>
        </dgm:presLayoutVars>
      </dgm:prSet>
      <dgm:spPr/>
    </dgm:pt>
    <dgm:pt modelId="{9BED6F7B-6415-430C-9DFC-344D05925038}" type="pres">
      <dgm:prSet presAssocID="{4EDD94FF-1F35-426C-ABBC-7AD6EC6BB2B1}" presName="connSite1" presStyleCnt="0"/>
      <dgm:spPr/>
    </dgm:pt>
    <dgm:pt modelId="{D53D1006-23D8-4B02-B034-1AE78AEE6AC7}" type="pres">
      <dgm:prSet presAssocID="{C77E340A-A03D-4D34-A447-82786FFAA28A}" presName="Name9" presStyleLbl="sibTrans2D1" presStyleIdx="0" presStyleCnt="2"/>
      <dgm:spPr/>
    </dgm:pt>
    <dgm:pt modelId="{0A19C647-6F2E-4408-9437-927A19800E6D}" type="pres">
      <dgm:prSet presAssocID="{D3FBCC8D-7384-41CC-A27D-80EBFED932C4}" presName="composite2" presStyleCnt="0"/>
      <dgm:spPr/>
    </dgm:pt>
    <dgm:pt modelId="{5B16BBD3-26C5-456E-AEE8-21F0332FFD41}" type="pres">
      <dgm:prSet presAssocID="{D3FBCC8D-7384-41CC-A27D-80EBFED932C4}" presName="dummyNode2" presStyleLbl="node1" presStyleIdx="0" presStyleCnt="3"/>
      <dgm:spPr/>
    </dgm:pt>
    <dgm:pt modelId="{DF641B3E-4956-45E6-A808-5C690CBBB4F2}" type="pres">
      <dgm:prSet presAssocID="{D3FBCC8D-7384-41CC-A27D-80EBFED932C4}" presName="childNode2" presStyleLbl="bgAcc1" presStyleIdx="1" presStyleCnt="3" custScaleY="226267">
        <dgm:presLayoutVars>
          <dgm:bulletEnabled val="1"/>
        </dgm:presLayoutVars>
      </dgm:prSet>
      <dgm:spPr/>
    </dgm:pt>
    <dgm:pt modelId="{7C167F22-13B1-4FE5-BED8-06107149E273}" type="pres">
      <dgm:prSet presAssocID="{D3FBCC8D-7384-41CC-A27D-80EBFED932C4}" presName="childNode2tx" presStyleLbl="bgAcc1" presStyleIdx="1" presStyleCnt="3">
        <dgm:presLayoutVars>
          <dgm:bulletEnabled val="1"/>
        </dgm:presLayoutVars>
      </dgm:prSet>
      <dgm:spPr/>
    </dgm:pt>
    <dgm:pt modelId="{16C34C69-2174-4F82-9885-1A98DA23A77E}" type="pres">
      <dgm:prSet presAssocID="{D3FBCC8D-7384-41CC-A27D-80EBFED932C4}" presName="parentNode2" presStyleLbl="node1" presStyleIdx="1" presStyleCnt="3" custLinFactNeighborX="-18461" custLinFactNeighborY="-71428">
        <dgm:presLayoutVars>
          <dgm:chMax val="0"/>
          <dgm:bulletEnabled val="1"/>
        </dgm:presLayoutVars>
      </dgm:prSet>
      <dgm:spPr/>
    </dgm:pt>
    <dgm:pt modelId="{3587D809-7608-4577-A25F-896A75433135}" type="pres">
      <dgm:prSet presAssocID="{D3FBCC8D-7384-41CC-A27D-80EBFED932C4}" presName="connSite2" presStyleCnt="0"/>
      <dgm:spPr/>
    </dgm:pt>
    <dgm:pt modelId="{7D38880C-BD3F-409B-AE2C-BA6958B5F17B}" type="pres">
      <dgm:prSet presAssocID="{CB09D993-76C6-45EB-A998-42DB8B173A69}" presName="Name18" presStyleLbl="sibTrans2D1" presStyleIdx="1" presStyleCnt="2"/>
      <dgm:spPr/>
    </dgm:pt>
    <dgm:pt modelId="{5CE2D684-FE4D-4A4F-87B5-141E66C5BCB3}" type="pres">
      <dgm:prSet presAssocID="{83D899FD-F0C3-44F5-997B-7963743F1187}" presName="composite1" presStyleCnt="0"/>
      <dgm:spPr/>
    </dgm:pt>
    <dgm:pt modelId="{1984D78B-2C4F-4ED7-9577-BB70E8C3D965}" type="pres">
      <dgm:prSet presAssocID="{83D899FD-F0C3-44F5-997B-7963743F1187}" presName="dummyNode1" presStyleLbl="node1" presStyleIdx="1" presStyleCnt="3"/>
      <dgm:spPr/>
    </dgm:pt>
    <dgm:pt modelId="{D369EC67-2CAB-45CF-8A81-08D86A2976A7}" type="pres">
      <dgm:prSet presAssocID="{83D899FD-F0C3-44F5-997B-7963743F1187}" presName="childNode1" presStyleLbl="bgAcc1" presStyleIdx="2" presStyleCnt="3" custScaleY="224916">
        <dgm:presLayoutVars>
          <dgm:bulletEnabled val="1"/>
        </dgm:presLayoutVars>
      </dgm:prSet>
      <dgm:spPr/>
    </dgm:pt>
    <dgm:pt modelId="{66835848-8421-4E5D-9032-55A04DD38D5E}" type="pres">
      <dgm:prSet presAssocID="{83D899FD-F0C3-44F5-997B-7963743F1187}" presName="childNode1tx" presStyleLbl="bgAcc1" presStyleIdx="2" presStyleCnt="3">
        <dgm:presLayoutVars>
          <dgm:bulletEnabled val="1"/>
        </dgm:presLayoutVars>
      </dgm:prSet>
      <dgm:spPr/>
    </dgm:pt>
    <dgm:pt modelId="{AA7FFDCF-4253-4D7E-913E-A80597C20C5A}" type="pres">
      <dgm:prSet presAssocID="{83D899FD-F0C3-44F5-997B-7963743F1187}" presName="parentNode1" presStyleLbl="node1" presStyleIdx="2" presStyleCnt="3" custLinFactNeighborX="-14887" custLinFactNeighborY="43426">
        <dgm:presLayoutVars>
          <dgm:chMax val="1"/>
          <dgm:bulletEnabled val="1"/>
        </dgm:presLayoutVars>
      </dgm:prSet>
      <dgm:spPr/>
    </dgm:pt>
    <dgm:pt modelId="{86FE0344-BDD3-4F80-99FD-5AB0A6F041C8}" type="pres">
      <dgm:prSet presAssocID="{83D899FD-F0C3-44F5-997B-7963743F1187}" presName="connSite1" presStyleCnt="0"/>
      <dgm:spPr/>
    </dgm:pt>
  </dgm:ptLst>
  <dgm:cxnLst>
    <dgm:cxn modelId="{95FD0B14-AF67-4A92-AEA5-7D86F52918B8}" type="presOf" srcId="{FF8C697A-9447-4D8A-99C2-BFEF6804A9AC}" destId="{25201B57-8796-4682-B32E-F12C2F0A8662}" srcOrd="1" destOrd="1" presId="urn:microsoft.com/office/officeart/2005/8/layout/hProcess4"/>
    <dgm:cxn modelId="{8F694A18-962C-413B-8628-BCA6F533132F}" type="presOf" srcId="{6D02E92F-7CC0-4B8B-94F2-EAFA64F1F0B6}" destId="{DF641B3E-4956-45E6-A808-5C690CBBB4F2}" srcOrd="0" destOrd="1" presId="urn:microsoft.com/office/officeart/2005/8/layout/hProcess4"/>
    <dgm:cxn modelId="{D1B9B521-10EA-4B39-A711-16C2E8A90453}" srcId="{4EDD94FF-1F35-426C-ABBC-7AD6EC6BB2B1}" destId="{FF8C697A-9447-4D8A-99C2-BFEF6804A9AC}" srcOrd="1" destOrd="0" parTransId="{FF04C7E1-00DE-4470-B1BE-CABA24AA9E9C}" sibTransId="{7B2EE94F-F1F0-4D6C-B36E-CF6880797718}"/>
    <dgm:cxn modelId="{E7517322-60E2-47CB-BA55-88D4DD61063E}" type="presOf" srcId="{3AAD5D37-7EB1-4515-901A-42ACEDEFF6F1}" destId="{7C167F22-13B1-4FE5-BED8-06107149E273}" srcOrd="1" destOrd="0" presId="urn:microsoft.com/office/officeart/2005/8/layout/hProcess4"/>
    <dgm:cxn modelId="{F5FAA42A-2406-4FDD-8EE4-EF35CB554B9F}" type="presOf" srcId="{FF8C697A-9447-4D8A-99C2-BFEF6804A9AC}" destId="{0D243308-666B-4367-A03C-4A7DEDA6C789}" srcOrd="0" destOrd="1" presId="urn:microsoft.com/office/officeart/2005/8/layout/hProcess4"/>
    <dgm:cxn modelId="{1003A13B-9805-40CA-8B6F-EA519E68E046}" type="presOf" srcId="{76F6EFC2-8B27-4F94-9801-B61D77B6E378}" destId="{D369EC67-2CAB-45CF-8A81-08D86A2976A7}" srcOrd="0" destOrd="0" presId="urn:microsoft.com/office/officeart/2005/8/layout/hProcess4"/>
    <dgm:cxn modelId="{41878C5E-E17B-4609-9E67-5811D945B6C3}" type="presOf" srcId="{DD294B4A-DAEC-405E-A14C-8472475A95F6}" destId="{25201B57-8796-4682-B32E-F12C2F0A8662}" srcOrd="1" destOrd="0" presId="urn:microsoft.com/office/officeart/2005/8/layout/hProcess4"/>
    <dgm:cxn modelId="{EA868E49-6BFB-4671-81CF-E93317B5B358}" type="presOf" srcId="{C77E340A-A03D-4D34-A447-82786FFAA28A}" destId="{D53D1006-23D8-4B02-B034-1AE78AEE6AC7}" srcOrd="0" destOrd="0" presId="urn:microsoft.com/office/officeart/2005/8/layout/hProcess4"/>
    <dgm:cxn modelId="{3089FA69-E85A-4D25-B87D-490B024EEF66}" srcId="{D3FBCC8D-7384-41CC-A27D-80EBFED932C4}" destId="{6D02E92F-7CC0-4B8B-94F2-EAFA64F1F0B6}" srcOrd="1" destOrd="0" parTransId="{A5028196-C8EC-40B6-BA40-9EBF92296FF1}" sibTransId="{6FDFC13E-24F7-4DD0-9413-DD268B8830E8}"/>
    <dgm:cxn modelId="{5FE3924A-2A02-4DC5-B78E-C05197B5BB2A}" type="presOf" srcId="{CB09D993-76C6-45EB-A998-42DB8B173A69}" destId="{7D38880C-BD3F-409B-AE2C-BA6958B5F17B}" srcOrd="0" destOrd="0" presId="urn:microsoft.com/office/officeart/2005/8/layout/hProcess4"/>
    <dgm:cxn modelId="{F793914D-E025-4116-BB23-F768C90CD877}" srcId="{4EDD94FF-1F35-426C-ABBC-7AD6EC6BB2B1}" destId="{DD294B4A-DAEC-405E-A14C-8472475A95F6}" srcOrd="0" destOrd="0" parTransId="{63B593C7-1F3C-4858-951C-CB7DD9CB8DD0}" sibTransId="{D5A83F71-FDD5-4787-A0C1-C78F92B1E83F}"/>
    <dgm:cxn modelId="{294A4574-11A1-45D3-9BAB-616ADB906319}" type="presOf" srcId="{E7CA3E54-BC43-4122-9C0F-96F8B2393F03}" destId="{558342BB-BFAD-4892-A0BA-A52B2ED31386}" srcOrd="0" destOrd="0" presId="urn:microsoft.com/office/officeart/2005/8/layout/hProcess4"/>
    <dgm:cxn modelId="{ED9C2557-5D0C-4110-92EF-A6B4F74012E1}" type="presOf" srcId="{D3FBCC8D-7384-41CC-A27D-80EBFED932C4}" destId="{16C34C69-2174-4F82-9885-1A98DA23A77E}" srcOrd="0" destOrd="0" presId="urn:microsoft.com/office/officeart/2005/8/layout/hProcess4"/>
    <dgm:cxn modelId="{0BB26683-99E6-4C2A-984E-53BBBF83E81A}" type="presOf" srcId="{A6FF9B24-17D7-4F05-8D22-D989416F111D}" destId="{D369EC67-2CAB-45CF-8A81-08D86A2976A7}" srcOrd="0" destOrd="1" presId="urn:microsoft.com/office/officeart/2005/8/layout/hProcess4"/>
    <dgm:cxn modelId="{E1149387-2623-47DF-9B5D-3B89DD742B45}" type="presOf" srcId="{3AAD5D37-7EB1-4515-901A-42ACEDEFF6F1}" destId="{DF641B3E-4956-45E6-A808-5C690CBBB4F2}" srcOrd="0" destOrd="0" presId="urn:microsoft.com/office/officeart/2005/8/layout/hProcess4"/>
    <dgm:cxn modelId="{6A770192-3F7E-4753-9435-9551CB9A4B08}" type="presOf" srcId="{76F6EFC2-8B27-4F94-9801-B61D77B6E378}" destId="{66835848-8421-4E5D-9032-55A04DD38D5E}" srcOrd="1" destOrd="0" presId="urn:microsoft.com/office/officeart/2005/8/layout/hProcess4"/>
    <dgm:cxn modelId="{03F8BA96-181E-475A-B97F-7FF413637DD2}" srcId="{E7CA3E54-BC43-4122-9C0F-96F8B2393F03}" destId="{4EDD94FF-1F35-426C-ABBC-7AD6EC6BB2B1}" srcOrd="0" destOrd="0" parTransId="{DBF4B148-A715-438D-B314-D345E03C6DB9}" sibTransId="{C77E340A-A03D-4D34-A447-82786FFAA28A}"/>
    <dgm:cxn modelId="{731778A5-5969-42A9-8268-699B26A7EAF0}" type="presOf" srcId="{83D899FD-F0C3-44F5-997B-7963743F1187}" destId="{AA7FFDCF-4253-4D7E-913E-A80597C20C5A}" srcOrd="0" destOrd="0" presId="urn:microsoft.com/office/officeart/2005/8/layout/hProcess4"/>
    <dgm:cxn modelId="{686DBDAE-58A1-4831-9730-7053B2F01C2E}" type="presOf" srcId="{A6FF9B24-17D7-4F05-8D22-D989416F111D}" destId="{66835848-8421-4E5D-9032-55A04DD38D5E}" srcOrd="1" destOrd="1" presId="urn:microsoft.com/office/officeart/2005/8/layout/hProcess4"/>
    <dgm:cxn modelId="{4043EEB8-ECB3-4734-8E57-39D05C8E54D0}" type="presOf" srcId="{DD294B4A-DAEC-405E-A14C-8472475A95F6}" destId="{0D243308-666B-4367-A03C-4A7DEDA6C789}" srcOrd="0" destOrd="0" presId="urn:microsoft.com/office/officeart/2005/8/layout/hProcess4"/>
    <dgm:cxn modelId="{3DC705C0-F4E5-4DD7-AE68-B4D59E497F1A}" srcId="{83D899FD-F0C3-44F5-997B-7963743F1187}" destId="{A6FF9B24-17D7-4F05-8D22-D989416F111D}" srcOrd="1" destOrd="0" parTransId="{A84D4C52-E0A8-4243-BA8F-CD1D6D1FD0D4}" sibTransId="{FB389F62-E7FC-43C9-8A9F-C3C31F4798E8}"/>
    <dgm:cxn modelId="{6E2BCBC5-20E0-4529-B42A-5E9A9037AD13}" type="presOf" srcId="{6D02E92F-7CC0-4B8B-94F2-EAFA64F1F0B6}" destId="{7C167F22-13B1-4FE5-BED8-06107149E273}" srcOrd="1" destOrd="1" presId="urn:microsoft.com/office/officeart/2005/8/layout/hProcess4"/>
    <dgm:cxn modelId="{C5BAF0D7-E56E-49FC-B5AC-B32635AFEE50}" srcId="{E7CA3E54-BC43-4122-9C0F-96F8B2393F03}" destId="{D3FBCC8D-7384-41CC-A27D-80EBFED932C4}" srcOrd="1" destOrd="0" parTransId="{4892BF38-E913-4BCC-A847-7B916E0CE712}" sibTransId="{CB09D993-76C6-45EB-A998-42DB8B173A69}"/>
    <dgm:cxn modelId="{14A4B0DC-FA46-41E5-962A-B02BD7DCB0C8}" type="presOf" srcId="{4EDD94FF-1F35-426C-ABBC-7AD6EC6BB2B1}" destId="{7EF4E3D7-9B87-457E-B69C-08FD262FBB90}" srcOrd="0" destOrd="0" presId="urn:microsoft.com/office/officeart/2005/8/layout/hProcess4"/>
    <dgm:cxn modelId="{45F599EE-2580-4FF1-AA55-3BE1D2ABAA1E}" srcId="{83D899FD-F0C3-44F5-997B-7963743F1187}" destId="{76F6EFC2-8B27-4F94-9801-B61D77B6E378}" srcOrd="0" destOrd="0" parTransId="{F3CC359A-2121-4C4A-8FFF-704D8B8BB3CE}" sibTransId="{CD162788-8B78-4756-8A3C-56786EE6896A}"/>
    <dgm:cxn modelId="{559DA1EF-EFD1-42FA-9E6D-9AC53FF22D1F}" srcId="{E7CA3E54-BC43-4122-9C0F-96F8B2393F03}" destId="{83D899FD-F0C3-44F5-997B-7963743F1187}" srcOrd="2" destOrd="0" parTransId="{C1DBF64E-1BCB-4E30-85AB-62F4A62A88F1}" sibTransId="{2407412E-0CBC-442F-B3B4-7FBED838367A}"/>
    <dgm:cxn modelId="{7ABE13F7-56E1-4733-82E4-F3D07A277C4E}" srcId="{D3FBCC8D-7384-41CC-A27D-80EBFED932C4}" destId="{3AAD5D37-7EB1-4515-901A-42ACEDEFF6F1}" srcOrd="0" destOrd="0" parTransId="{0DA0CE40-D6E2-4B05-8B3D-962EE5906F62}" sibTransId="{2463C77C-34A4-4EEC-904C-ED5905B90692}"/>
    <dgm:cxn modelId="{184DBCF0-3190-4FAF-9090-CF4050A52481}" type="presParOf" srcId="{558342BB-BFAD-4892-A0BA-A52B2ED31386}" destId="{081B119A-6518-4105-9425-D9AA304E9E52}" srcOrd="0" destOrd="0" presId="urn:microsoft.com/office/officeart/2005/8/layout/hProcess4"/>
    <dgm:cxn modelId="{8C3EB999-C909-4D7A-BD60-637634D459AB}" type="presParOf" srcId="{558342BB-BFAD-4892-A0BA-A52B2ED31386}" destId="{D681D474-544C-4E1F-9914-4CFEEC9259CD}" srcOrd="1" destOrd="0" presId="urn:microsoft.com/office/officeart/2005/8/layout/hProcess4"/>
    <dgm:cxn modelId="{BD1C9438-FA4F-43CA-98C9-44941F85EC1A}" type="presParOf" srcId="{558342BB-BFAD-4892-A0BA-A52B2ED31386}" destId="{023DB5CD-8DD8-4554-A48E-8F8EC9997985}" srcOrd="2" destOrd="0" presId="urn:microsoft.com/office/officeart/2005/8/layout/hProcess4"/>
    <dgm:cxn modelId="{890F03B9-742E-4844-993D-03B164BA5A23}" type="presParOf" srcId="{023DB5CD-8DD8-4554-A48E-8F8EC9997985}" destId="{9F957FC8-7393-490B-846B-3195BCFA1368}" srcOrd="0" destOrd="0" presId="urn:microsoft.com/office/officeart/2005/8/layout/hProcess4"/>
    <dgm:cxn modelId="{7BF3FC7C-45B5-4928-B8DC-5CE8C9CCDC92}" type="presParOf" srcId="{9F957FC8-7393-490B-846B-3195BCFA1368}" destId="{95016BD0-09CF-4745-8771-E48D5A15FE3F}" srcOrd="0" destOrd="0" presId="urn:microsoft.com/office/officeart/2005/8/layout/hProcess4"/>
    <dgm:cxn modelId="{5365552D-7AF6-4AA4-A13D-ED602EC139C2}" type="presParOf" srcId="{9F957FC8-7393-490B-846B-3195BCFA1368}" destId="{0D243308-666B-4367-A03C-4A7DEDA6C789}" srcOrd="1" destOrd="0" presId="urn:microsoft.com/office/officeart/2005/8/layout/hProcess4"/>
    <dgm:cxn modelId="{EB1F0D6D-D514-4C73-90B5-A32FEBF00724}" type="presParOf" srcId="{9F957FC8-7393-490B-846B-3195BCFA1368}" destId="{25201B57-8796-4682-B32E-F12C2F0A8662}" srcOrd="2" destOrd="0" presId="urn:microsoft.com/office/officeart/2005/8/layout/hProcess4"/>
    <dgm:cxn modelId="{E059E5E0-1631-49DD-8387-3C9391970D80}" type="presParOf" srcId="{9F957FC8-7393-490B-846B-3195BCFA1368}" destId="{7EF4E3D7-9B87-457E-B69C-08FD262FBB90}" srcOrd="3" destOrd="0" presId="urn:microsoft.com/office/officeart/2005/8/layout/hProcess4"/>
    <dgm:cxn modelId="{3A2B8CB8-6B1B-452D-88EF-AEE779BBA872}" type="presParOf" srcId="{9F957FC8-7393-490B-846B-3195BCFA1368}" destId="{9BED6F7B-6415-430C-9DFC-344D05925038}" srcOrd="4" destOrd="0" presId="urn:microsoft.com/office/officeart/2005/8/layout/hProcess4"/>
    <dgm:cxn modelId="{C549A519-760C-4F8C-8EB0-5811F060C3F4}" type="presParOf" srcId="{023DB5CD-8DD8-4554-A48E-8F8EC9997985}" destId="{D53D1006-23D8-4B02-B034-1AE78AEE6AC7}" srcOrd="1" destOrd="0" presId="urn:microsoft.com/office/officeart/2005/8/layout/hProcess4"/>
    <dgm:cxn modelId="{9BFFFAE7-7252-44B9-98B3-AE8AAD892962}" type="presParOf" srcId="{023DB5CD-8DD8-4554-A48E-8F8EC9997985}" destId="{0A19C647-6F2E-4408-9437-927A19800E6D}" srcOrd="2" destOrd="0" presId="urn:microsoft.com/office/officeart/2005/8/layout/hProcess4"/>
    <dgm:cxn modelId="{1834BFEB-B3E9-4AA4-A6FA-45F3933BED37}" type="presParOf" srcId="{0A19C647-6F2E-4408-9437-927A19800E6D}" destId="{5B16BBD3-26C5-456E-AEE8-21F0332FFD41}" srcOrd="0" destOrd="0" presId="urn:microsoft.com/office/officeart/2005/8/layout/hProcess4"/>
    <dgm:cxn modelId="{CED62D44-A784-485A-932B-60D1F5DD879B}" type="presParOf" srcId="{0A19C647-6F2E-4408-9437-927A19800E6D}" destId="{DF641B3E-4956-45E6-A808-5C690CBBB4F2}" srcOrd="1" destOrd="0" presId="urn:microsoft.com/office/officeart/2005/8/layout/hProcess4"/>
    <dgm:cxn modelId="{F2BC3380-7F5B-44E2-9F16-05D61D0F5C5B}" type="presParOf" srcId="{0A19C647-6F2E-4408-9437-927A19800E6D}" destId="{7C167F22-13B1-4FE5-BED8-06107149E273}" srcOrd="2" destOrd="0" presId="urn:microsoft.com/office/officeart/2005/8/layout/hProcess4"/>
    <dgm:cxn modelId="{436ABD01-1CFA-4A21-AEB6-D54A9454ADA9}" type="presParOf" srcId="{0A19C647-6F2E-4408-9437-927A19800E6D}" destId="{16C34C69-2174-4F82-9885-1A98DA23A77E}" srcOrd="3" destOrd="0" presId="urn:microsoft.com/office/officeart/2005/8/layout/hProcess4"/>
    <dgm:cxn modelId="{D8505B02-1822-4E5B-922E-CB97E50D056E}" type="presParOf" srcId="{0A19C647-6F2E-4408-9437-927A19800E6D}" destId="{3587D809-7608-4577-A25F-896A75433135}" srcOrd="4" destOrd="0" presId="urn:microsoft.com/office/officeart/2005/8/layout/hProcess4"/>
    <dgm:cxn modelId="{6ADA095E-7134-482B-9A13-A7B49E2F0DF1}" type="presParOf" srcId="{023DB5CD-8DD8-4554-A48E-8F8EC9997985}" destId="{7D38880C-BD3F-409B-AE2C-BA6958B5F17B}" srcOrd="3" destOrd="0" presId="urn:microsoft.com/office/officeart/2005/8/layout/hProcess4"/>
    <dgm:cxn modelId="{123D0E25-0B21-478B-A7C7-8E2085E1806A}" type="presParOf" srcId="{023DB5CD-8DD8-4554-A48E-8F8EC9997985}" destId="{5CE2D684-FE4D-4A4F-87B5-141E66C5BCB3}" srcOrd="4" destOrd="0" presId="urn:microsoft.com/office/officeart/2005/8/layout/hProcess4"/>
    <dgm:cxn modelId="{753F5FE7-A78D-47AD-A944-C91A1D520B6D}" type="presParOf" srcId="{5CE2D684-FE4D-4A4F-87B5-141E66C5BCB3}" destId="{1984D78B-2C4F-4ED7-9577-BB70E8C3D965}" srcOrd="0" destOrd="0" presId="urn:microsoft.com/office/officeart/2005/8/layout/hProcess4"/>
    <dgm:cxn modelId="{59BE5028-2F3C-4D5E-A626-D4FD49474511}" type="presParOf" srcId="{5CE2D684-FE4D-4A4F-87B5-141E66C5BCB3}" destId="{D369EC67-2CAB-45CF-8A81-08D86A2976A7}" srcOrd="1" destOrd="0" presId="urn:microsoft.com/office/officeart/2005/8/layout/hProcess4"/>
    <dgm:cxn modelId="{E674EC55-6E4D-4B39-B31B-9663741489D6}" type="presParOf" srcId="{5CE2D684-FE4D-4A4F-87B5-141E66C5BCB3}" destId="{66835848-8421-4E5D-9032-55A04DD38D5E}" srcOrd="2" destOrd="0" presId="urn:microsoft.com/office/officeart/2005/8/layout/hProcess4"/>
    <dgm:cxn modelId="{E0AF3FA4-1B07-400B-A969-F5BBB80494D6}" type="presParOf" srcId="{5CE2D684-FE4D-4A4F-87B5-141E66C5BCB3}" destId="{AA7FFDCF-4253-4D7E-913E-A80597C20C5A}" srcOrd="3" destOrd="0" presId="urn:microsoft.com/office/officeart/2005/8/layout/hProcess4"/>
    <dgm:cxn modelId="{FA9B280B-C688-45CF-90D4-949E146E9EBB}" type="presParOf" srcId="{5CE2D684-FE4D-4A4F-87B5-141E66C5BCB3}" destId="{86FE0344-BDD3-4F80-99FD-5AB0A6F041C8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243308-666B-4367-A03C-4A7DEDA6C789}">
      <dsp:nvSpPr>
        <dsp:cNvPr id="0" name=""/>
        <dsp:cNvSpPr/>
      </dsp:nvSpPr>
      <dsp:spPr>
        <a:xfrm>
          <a:off x="1637" y="365777"/>
          <a:ext cx="1313023" cy="246503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"/>
          </a:pPr>
          <a:r>
            <a:rPr lang="zh-TW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課</a:t>
          </a:r>
          <a:r>
            <a:rPr lang="zh-HK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前</a:t>
          </a:r>
          <a:r>
            <a:rPr lang="zh-TW" altLang="en-US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兩天</a:t>
          </a:r>
          <a:r>
            <a:rPr lang="zh-HK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請學生</a:t>
          </a:r>
          <a:r>
            <a:rPr lang="zh-TW" altLang="en-US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在學習單寫下第一題，並於課前一天</a:t>
          </a:r>
          <a:r>
            <a:rPr lang="zh-HK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繳交</a:t>
          </a:r>
          <a:r>
            <a:rPr lang="zh-TW" altLang="en-US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學習單給教師。</a:t>
          </a:r>
          <a:endParaRPr lang="zh-TW" altLang="en-US" sz="1200" b="0" kern="1200">
            <a:latin typeface="標楷體" panose="03000509000000000000" pitchFamily="65" charset="-120"/>
            <a:ea typeface="標楷體" panose="03000509000000000000" pitchFamily="65" charset="-120"/>
            <a:cs typeface="Times New Roman" panose="02020603050405020304" pitchFamily="18" charset="0"/>
          </a:endParaRPr>
        </a:p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"/>
          </a:pPr>
          <a:r>
            <a:rPr lang="zh-TW" altLang="en-US" sz="1200" b="0" kern="1200">
              <a:latin typeface="標楷體" panose="03000509000000000000" pitchFamily="65" charset="-120"/>
              <a:ea typeface="標楷體" panose="03000509000000000000" pitchFamily="65" charset="-120"/>
              <a:cs typeface="Times New Roman" panose="02020603050405020304" pitchFamily="18" charset="0"/>
            </a:rPr>
            <a:t>課程當天以</a:t>
          </a:r>
          <a:r>
            <a:rPr lang="en-US" altLang="zh-TW" sz="12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Times New Roman" panose="02020603050405020304" pitchFamily="18" charset="0"/>
            </a:rPr>
            <a:t>P</a:t>
          </a:r>
          <a:r>
            <a:rPr lang="en-US" altLang="en-US" sz="1200" b="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Times New Roman" panose="02020603050405020304" pitchFamily="18" charset="0"/>
            </a:rPr>
            <a:t>adlet</a:t>
          </a:r>
          <a:r>
            <a:rPr lang="zh-TW" altLang="en-US" sz="1200" b="0" kern="1200">
              <a:latin typeface="標楷體" panose="03000509000000000000" pitchFamily="65" charset="-120"/>
              <a:ea typeface="標楷體" panose="03000509000000000000" pitchFamily="65" charset="-120"/>
              <a:cs typeface="Times New Roman" panose="02020603050405020304" pitchFamily="18" charset="0"/>
            </a:rPr>
            <a:t>匿名展示學生最常使用觀看影片的網頁。</a:t>
          </a:r>
        </a:p>
      </dsp:txBody>
      <dsp:txXfrm>
        <a:off x="40094" y="404234"/>
        <a:ext cx="1236109" cy="1859898"/>
      </dsp:txXfrm>
    </dsp:sp>
    <dsp:sp modelId="{D53D1006-23D8-4B02-B034-1AE78AEE6AC7}">
      <dsp:nvSpPr>
        <dsp:cNvPr id="0" name=""/>
        <dsp:cNvSpPr/>
      </dsp:nvSpPr>
      <dsp:spPr>
        <a:xfrm>
          <a:off x="153648" y="1468728"/>
          <a:ext cx="1878991" cy="1878991"/>
        </a:xfrm>
        <a:prstGeom prst="leftCircularArrow">
          <a:avLst>
            <a:gd name="adj1" fmla="val 1818"/>
            <a:gd name="adj2" fmla="val 216904"/>
            <a:gd name="adj3" fmla="val 115521"/>
            <a:gd name="adj4" fmla="val 7147596"/>
            <a:gd name="adj5" fmla="val 2121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F4E3D7-9B87-457E-B69C-08FD262FBB90}">
      <dsp:nvSpPr>
        <dsp:cNvPr id="0" name=""/>
        <dsp:cNvSpPr/>
      </dsp:nvSpPr>
      <dsp:spPr>
        <a:xfrm>
          <a:off x="70299" y="2732460"/>
          <a:ext cx="1167131" cy="4641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引起動機</a:t>
          </a:r>
          <a:r>
            <a:rPr lang="en-US" altLang="zh-TW" sz="1200" b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(15</a:t>
          </a:r>
          <a:r>
            <a:rPr lang="zh-TW" altLang="en-US" sz="1200" b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分鐘</a:t>
          </a:r>
          <a:r>
            <a:rPr lang="en-US" altLang="zh-TW" sz="1200" b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)</a:t>
          </a:r>
          <a:endParaRPr lang="zh-TW" altLang="en-US" sz="1200" b="0" kern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sp:txBody>
      <dsp:txXfrm>
        <a:off x="83893" y="2746054"/>
        <a:ext cx="1139943" cy="436941"/>
      </dsp:txXfrm>
    </dsp:sp>
    <dsp:sp modelId="{DF641B3E-4956-45E6-A808-5C690CBBB4F2}">
      <dsp:nvSpPr>
        <dsp:cNvPr id="0" name=""/>
        <dsp:cNvSpPr/>
      </dsp:nvSpPr>
      <dsp:spPr>
        <a:xfrm>
          <a:off x="1623217" y="373093"/>
          <a:ext cx="1313023" cy="2450403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"/>
          </a:pPr>
          <a:r>
            <a:rPr lang="zh-TW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播放「轉發分享行不行」的教學影</a:t>
          </a:r>
          <a:r>
            <a:rPr lang="zh-TW" altLang="en-US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片。</a:t>
          </a:r>
          <a:endParaRPr lang="zh-TW" altLang="en-US" sz="1200" b="0" kern="1200">
            <a:latin typeface="標楷體" panose="03000509000000000000" pitchFamily="65" charset="-120"/>
            <a:ea typeface="標楷體" panose="03000509000000000000" pitchFamily="65" charset="-120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"/>
          </a:pPr>
          <a:r>
            <a:rPr lang="zh-TW" sz="1200" b="0" kern="1200">
              <a:latin typeface="標楷體" panose="03000509000000000000" pitchFamily="65" charset="-120"/>
              <a:ea typeface="標楷體" panose="03000509000000000000" pitchFamily="65" charset="-120"/>
            </a:rPr>
            <a:t>進行分組討論。</a:t>
          </a:r>
          <a:endParaRPr lang="zh-TW" altLang="en-US" sz="1200" b="0" kern="1200">
            <a:latin typeface="標楷體" panose="03000509000000000000" pitchFamily="65" charset="-120"/>
            <a:ea typeface="標楷體" panose="03000509000000000000" pitchFamily="65" charset="-120"/>
            <a:cs typeface="Times New Roman" panose="02020603050405020304" pitchFamily="18" charset="0"/>
          </a:endParaRPr>
        </a:p>
      </dsp:txBody>
      <dsp:txXfrm>
        <a:off x="1661674" y="936636"/>
        <a:ext cx="1236109" cy="1848402"/>
      </dsp:txXfrm>
    </dsp:sp>
    <dsp:sp modelId="{7D38880C-BD3F-409B-AE2C-BA6958B5F17B}">
      <dsp:nvSpPr>
        <dsp:cNvPr id="0" name=""/>
        <dsp:cNvSpPr/>
      </dsp:nvSpPr>
      <dsp:spPr>
        <a:xfrm>
          <a:off x="2023839" y="166604"/>
          <a:ext cx="1815356" cy="1815356"/>
        </a:xfrm>
        <a:prstGeom prst="circularArrow">
          <a:avLst>
            <a:gd name="adj1" fmla="val 1882"/>
            <a:gd name="adj2" fmla="val 224833"/>
            <a:gd name="adj3" fmla="val 20335989"/>
            <a:gd name="adj4" fmla="val 13311844"/>
            <a:gd name="adj5" fmla="val 2195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C34C69-2174-4F82-9885-1A98DA23A77E}">
      <dsp:nvSpPr>
        <dsp:cNvPr id="0" name=""/>
        <dsp:cNvSpPr/>
      </dsp:nvSpPr>
      <dsp:spPr>
        <a:xfrm>
          <a:off x="1699536" y="493226"/>
          <a:ext cx="1167131" cy="4641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影片播放與小組討論</a:t>
          </a:r>
          <a:r>
            <a:rPr lang="en-US" altLang="zh-TW" sz="1200" b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(20</a:t>
          </a:r>
          <a:r>
            <a:rPr lang="zh-TW" altLang="en-US" sz="1200" b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分鐘</a:t>
          </a:r>
          <a:r>
            <a:rPr lang="en-US" altLang="zh-TW" sz="1200" b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)</a:t>
          </a:r>
        </a:p>
      </dsp:txBody>
      <dsp:txXfrm>
        <a:off x="1713130" y="506820"/>
        <a:ext cx="1139943" cy="436941"/>
      </dsp:txXfrm>
    </dsp:sp>
    <dsp:sp modelId="{D369EC67-2CAB-45CF-8A81-08D86A2976A7}">
      <dsp:nvSpPr>
        <dsp:cNvPr id="0" name=""/>
        <dsp:cNvSpPr/>
      </dsp:nvSpPr>
      <dsp:spPr>
        <a:xfrm>
          <a:off x="3244797" y="380408"/>
          <a:ext cx="1313023" cy="2435772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教師摘要小組討論結果。</a:t>
          </a:r>
        </a:p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教師說明正確的影片分享方式。</a:t>
          </a:r>
        </a:p>
      </dsp:txBody>
      <dsp:txXfrm>
        <a:off x="3283254" y="418865"/>
        <a:ext cx="1236109" cy="1836907"/>
      </dsp:txXfrm>
    </dsp:sp>
    <dsp:sp modelId="{AA7FFDCF-4253-4D7E-913E-A80597C20C5A}">
      <dsp:nvSpPr>
        <dsp:cNvPr id="0" name=""/>
        <dsp:cNvSpPr/>
      </dsp:nvSpPr>
      <dsp:spPr>
        <a:xfrm>
          <a:off x="3362829" y="2109267"/>
          <a:ext cx="1167131" cy="4641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總結活動</a:t>
          </a:r>
          <a:r>
            <a:rPr lang="en-US" altLang="zh-TW" sz="1200" b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(5</a:t>
          </a:r>
          <a:r>
            <a:rPr lang="zh-TW" altLang="en-US" sz="1200" b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分鐘</a:t>
          </a:r>
          <a:r>
            <a:rPr lang="en-US" altLang="zh-TW" sz="1200" b="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)</a:t>
          </a:r>
          <a:endParaRPr lang="zh-TW" altLang="en-US" sz="1200" b="0" kern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sp:txBody>
      <dsp:txXfrm>
        <a:off x="3376423" y="2122861"/>
        <a:ext cx="1139943" cy="4369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C42DE-8481-437E-801E-17B00BF8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wen</cp:lastModifiedBy>
  <cp:revision>10</cp:revision>
  <cp:lastPrinted>2025-02-26T08:10:00Z</cp:lastPrinted>
  <dcterms:created xsi:type="dcterms:W3CDTF">2025-04-29T03:24:00Z</dcterms:created>
  <dcterms:modified xsi:type="dcterms:W3CDTF">2025-12-17T04:32:00Z</dcterms:modified>
</cp:coreProperties>
</file>